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43B0A" w14:textId="77777777" w:rsidR="009B2AE1" w:rsidRPr="00055FC3" w:rsidRDefault="009B2AE1">
      <w:pPr>
        <w:spacing w:after="0" w:line="259" w:lineRule="auto"/>
        <w:ind w:left="18" w:firstLine="0"/>
        <w:rPr>
          <w:lang w:val="en-US"/>
        </w:rPr>
      </w:pPr>
    </w:p>
    <w:p w14:paraId="3429BE95" w14:textId="77777777" w:rsidR="009B2AE1" w:rsidRPr="00055FC3" w:rsidRDefault="000007EA">
      <w:pPr>
        <w:spacing w:after="540" w:line="259" w:lineRule="auto"/>
        <w:ind w:left="0" w:right="65" w:firstLine="0"/>
        <w:jc w:val="right"/>
        <w:rPr>
          <w:lang w:val="en-US"/>
        </w:rPr>
      </w:pPr>
      <w:r w:rsidRPr="00055FC3">
        <w:rPr>
          <w:b/>
          <w:lang w:val="en-US"/>
        </w:rPr>
        <w:t xml:space="preserve"> </w:t>
      </w:r>
    </w:p>
    <w:p w14:paraId="40812CB3" w14:textId="0F08D47A" w:rsidR="00BA2496" w:rsidRPr="00055FC3" w:rsidRDefault="00CB1531" w:rsidP="00B96678">
      <w:pPr>
        <w:spacing w:after="0" w:line="317" w:lineRule="auto"/>
        <w:ind w:left="0" w:firstLine="0"/>
        <w:jc w:val="center"/>
        <w:rPr>
          <w:b/>
          <w:color w:val="016A90"/>
          <w:sz w:val="70"/>
          <w:lang w:val="en-US"/>
        </w:rPr>
      </w:pPr>
      <w:r>
        <w:rPr>
          <w:noProof/>
          <w:lang w:val="en-US"/>
        </w:rPr>
        <w:drawing>
          <wp:anchor distT="0" distB="0" distL="114300" distR="114300" simplePos="0" relativeHeight="251661312" behindDoc="0" locked="0" layoutInCell="1" allowOverlap="1" wp14:anchorId="2E05BE9C" wp14:editId="60CC1586">
            <wp:simplePos x="0" y="0"/>
            <wp:positionH relativeFrom="margin">
              <wp:align>center</wp:align>
            </wp:positionH>
            <wp:positionV relativeFrom="paragraph">
              <wp:posOffset>716915</wp:posOffset>
            </wp:positionV>
            <wp:extent cx="3743325" cy="2505710"/>
            <wp:effectExtent l="19050" t="19050" r="28575" b="2794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43325" cy="2505710"/>
                    </a:xfrm>
                    <a:prstGeom prst="rect">
                      <a:avLst/>
                    </a:prstGeom>
                    <a:noFill/>
                    <a:ln>
                      <a:solidFill>
                        <a:schemeClr val="accent1">
                          <a:lumMod val="75000"/>
                        </a:schemeClr>
                      </a:solidFill>
                    </a:ln>
                  </pic:spPr>
                </pic:pic>
              </a:graphicData>
            </a:graphic>
          </wp:anchor>
        </w:drawing>
      </w:r>
      <w:r w:rsidR="00F92D6E">
        <w:rPr>
          <w:b/>
          <w:color w:val="016A90"/>
          <w:sz w:val="70"/>
          <w:lang w:val="en-US"/>
        </w:rPr>
        <w:t>Logistics 4.0 Incubator</w:t>
      </w:r>
      <w:r w:rsidR="00061F55">
        <w:rPr>
          <w:b/>
          <w:color w:val="016A90"/>
          <w:sz w:val="70"/>
          <w:lang w:val="en-US"/>
        </w:rPr>
        <w:t>:</w:t>
      </w:r>
    </w:p>
    <w:p w14:paraId="369CAF50" w14:textId="24453B83" w:rsidR="00FC3B3F" w:rsidRPr="00BA2496" w:rsidRDefault="00FC3B3F">
      <w:pPr>
        <w:spacing w:after="176" w:line="259" w:lineRule="auto"/>
        <w:ind w:left="72" w:firstLine="0"/>
        <w:jc w:val="center"/>
        <w:rPr>
          <w:b/>
          <w:color w:val="016A90"/>
          <w:sz w:val="18"/>
          <w:lang w:val="en-US"/>
        </w:rPr>
      </w:pPr>
    </w:p>
    <w:p w14:paraId="33FE5333" w14:textId="4EBE3B3B" w:rsidR="009B2AE1" w:rsidRDefault="009B2AE1" w:rsidP="00CB1531">
      <w:pPr>
        <w:spacing w:after="176" w:line="259" w:lineRule="auto"/>
        <w:ind w:left="0" w:firstLine="0"/>
        <w:rPr>
          <w:lang w:val="en-US"/>
        </w:rPr>
      </w:pPr>
    </w:p>
    <w:p w14:paraId="7DC6E95F" w14:textId="0F67EBAD" w:rsidR="009B2AE1" w:rsidRPr="00CB1531" w:rsidRDefault="00061F55" w:rsidP="00CB1531">
      <w:pPr>
        <w:spacing w:after="0" w:line="317" w:lineRule="auto"/>
        <w:ind w:left="0" w:firstLine="0"/>
        <w:jc w:val="center"/>
        <w:rPr>
          <w:b/>
          <w:color w:val="016A90"/>
          <w:sz w:val="70"/>
          <w:lang w:val="en-US"/>
        </w:rPr>
      </w:pPr>
      <w:r>
        <w:rPr>
          <w:b/>
          <w:color w:val="016A90"/>
          <w:sz w:val="70"/>
          <w:lang w:val="en-US"/>
        </w:rPr>
        <w:t>Open Call for P</w:t>
      </w:r>
      <w:r w:rsidR="000007EA" w:rsidRPr="00055FC3">
        <w:rPr>
          <w:b/>
          <w:color w:val="016A90"/>
          <w:sz w:val="70"/>
          <w:lang w:val="en-US"/>
        </w:rPr>
        <w:t>roposals</w:t>
      </w:r>
    </w:p>
    <w:p w14:paraId="52F3D7AC" w14:textId="77777777" w:rsidR="005903A3" w:rsidRDefault="005903A3" w:rsidP="005903A3">
      <w:pPr>
        <w:spacing w:after="150" w:line="259" w:lineRule="auto"/>
        <w:rPr>
          <w:b/>
          <w:color w:val="016A90"/>
          <w:sz w:val="39"/>
          <w:lang w:val="en-US"/>
        </w:rPr>
      </w:pPr>
    </w:p>
    <w:p w14:paraId="6FA5CC8E" w14:textId="77777777" w:rsidR="005903A3" w:rsidRDefault="005903A3" w:rsidP="005903A3">
      <w:pPr>
        <w:spacing w:after="150" w:line="259" w:lineRule="auto"/>
        <w:rPr>
          <w:b/>
          <w:color w:val="016A90"/>
          <w:sz w:val="39"/>
          <w:lang w:val="en-US"/>
        </w:rPr>
      </w:pPr>
    </w:p>
    <w:p w14:paraId="46A55314" w14:textId="77777777" w:rsidR="005903A3" w:rsidRDefault="005903A3" w:rsidP="005903A3">
      <w:pPr>
        <w:spacing w:after="150" w:line="259" w:lineRule="auto"/>
        <w:rPr>
          <w:b/>
          <w:color w:val="016A90"/>
          <w:sz w:val="39"/>
          <w:lang w:val="en-US"/>
        </w:rPr>
      </w:pPr>
      <w:r>
        <w:rPr>
          <w:b/>
          <w:color w:val="016A90"/>
          <w:sz w:val="39"/>
          <w:lang w:val="en-US"/>
        </w:rPr>
        <w:t>By:</w:t>
      </w:r>
    </w:p>
    <w:p w14:paraId="4F710AE5" w14:textId="69D48198" w:rsidR="009B2AE1" w:rsidRPr="00055FC3" w:rsidRDefault="00D70F09" w:rsidP="005903A3">
      <w:pPr>
        <w:spacing w:after="150" w:line="259" w:lineRule="auto"/>
        <w:rPr>
          <w:lang w:val="en-US"/>
        </w:rPr>
      </w:pPr>
      <w:r>
        <w:rPr>
          <w:noProof/>
        </w:rPr>
        <w:drawing>
          <wp:anchor distT="0" distB="0" distL="114300" distR="114300" simplePos="0" relativeHeight="251659264" behindDoc="0" locked="0" layoutInCell="1" allowOverlap="1" wp14:anchorId="6DC24105" wp14:editId="187C979C">
            <wp:simplePos x="0" y="0"/>
            <wp:positionH relativeFrom="column">
              <wp:posOffset>-96520</wp:posOffset>
            </wp:positionH>
            <wp:positionV relativeFrom="paragraph">
              <wp:posOffset>64788</wp:posOffset>
            </wp:positionV>
            <wp:extent cx="1788231" cy="457200"/>
            <wp:effectExtent l="0" t="0" r="254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8231"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903A3">
        <w:rPr>
          <w:b/>
          <w:color w:val="016A90"/>
          <w:sz w:val="39"/>
          <w:lang w:val="en-US"/>
        </w:rPr>
        <w:tab/>
      </w:r>
      <w:r w:rsidR="005903A3">
        <w:rPr>
          <w:b/>
          <w:color w:val="016A90"/>
          <w:sz w:val="39"/>
          <w:lang w:val="en-US"/>
        </w:rPr>
        <w:tab/>
      </w:r>
      <w:r w:rsidR="001F4B56">
        <w:rPr>
          <w:b/>
          <w:color w:val="016A90"/>
          <w:sz w:val="39"/>
          <w:lang w:val="en-US"/>
        </w:rPr>
        <w:tab/>
      </w:r>
      <w:r w:rsidR="001F4B56">
        <w:rPr>
          <w:b/>
          <w:color w:val="016A90"/>
          <w:sz w:val="39"/>
          <w:lang w:val="en-US"/>
        </w:rPr>
        <w:tab/>
      </w:r>
    </w:p>
    <w:p w14:paraId="45622154" w14:textId="143FACCA" w:rsidR="00FC7BBA" w:rsidRDefault="000C2B99" w:rsidP="000C2B99">
      <w:pPr>
        <w:tabs>
          <w:tab w:val="left" w:pos="3680"/>
        </w:tabs>
        <w:spacing w:after="168" w:line="259" w:lineRule="auto"/>
        <w:ind w:right="74"/>
        <w:rPr>
          <w:b/>
          <w:color w:val="016A90"/>
          <w:sz w:val="32"/>
          <w:lang w:val="en-US"/>
        </w:rPr>
      </w:pPr>
      <w:r>
        <w:rPr>
          <w:b/>
          <w:color w:val="016A90"/>
          <w:sz w:val="32"/>
          <w:lang w:val="en-US"/>
        </w:rPr>
        <w:tab/>
      </w:r>
      <w:r>
        <w:rPr>
          <w:b/>
          <w:color w:val="016A90"/>
          <w:sz w:val="32"/>
          <w:lang w:val="en-US"/>
        </w:rPr>
        <w:tab/>
      </w:r>
    </w:p>
    <w:p w14:paraId="60A57153" w14:textId="77777777" w:rsidR="00061F55" w:rsidRDefault="00061F55">
      <w:pPr>
        <w:spacing w:after="160" w:line="259" w:lineRule="auto"/>
        <w:ind w:left="0" w:firstLine="0"/>
        <w:rPr>
          <w:b/>
          <w:color w:val="016A90"/>
          <w:sz w:val="32"/>
          <w:lang w:val="en-US"/>
        </w:rPr>
      </w:pPr>
      <w:r>
        <w:rPr>
          <w:b/>
          <w:color w:val="016A90"/>
          <w:sz w:val="32"/>
          <w:lang w:val="en-US"/>
        </w:rPr>
        <w:br w:type="page"/>
      </w:r>
    </w:p>
    <w:p w14:paraId="45F966E0" w14:textId="77777777" w:rsidR="009B2AE1" w:rsidRPr="005903A3" w:rsidRDefault="009B2AE1">
      <w:pPr>
        <w:spacing w:after="0" w:line="259" w:lineRule="auto"/>
        <w:ind w:right="74"/>
        <w:jc w:val="right"/>
        <w:rPr>
          <w:sz w:val="18"/>
          <w:lang w:val="en-US"/>
        </w:rPr>
      </w:pPr>
    </w:p>
    <w:sdt>
      <w:sdtPr>
        <w:rPr>
          <w:lang w:val="en-US"/>
        </w:rPr>
        <w:id w:val="1314917698"/>
        <w:docPartObj>
          <w:docPartGallery w:val="Table of Contents"/>
        </w:docPartObj>
      </w:sdtPr>
      <w:sdtEndPr/>
      <w:sdtContent>
        <w:p w14:paraId="0BEC8488" w14:textId="77777777" w:rsidR="009B2AE1" w:rsidRPr="00055FC3" w:rsidRDefault="000007EA" w:rsidP="001F4B56">
          <w:pPr>
            <w:spacing w:after="160" w:line="259" w:lineRule="auto"/>
            <w:ind w:left="0" w:firstLine="0"/>
            <w:rPr>
              <w:lang w:val="en-US"/>
            </w:rPr>
          </w:pPr>
          <w:r w:rsidRPr="00055FC3">
            <w:rPr>
              <w:b/>
              <w:color w:val="016A90"/>
              <w:sz w:val="27"/>
              <w:lang w:val="en-US"/>
            </w:rPr>
            <w:t xml:space="preserve">Table of Contents </w:t>
          </w:r>
        </w:p>
        <w:p w14:paraId="4C75F6E4" w14:textId="76579E81" w:rsidR="0084114C" w:rsidRDefault="000007EA">
          <w:pPr>
            <w:pStyle w:val="TDC1"/>
            <w:tabs>
              <w:tab w:val="left" w:pos="453"/>
              <w:tab w:val="right" w:leader="dot" w:pos="9179"/>
            </w:tabs>
            <w:rPr>
              <w:rFonts w:asciiTheme="minorHAnsi" w:eastAsiaTheme="minorEastAsia" w:hAnsiTheme="minorHAnsi" w:cstheme="minorBidi"/>
              <w:noProof/>
              <w:color w:val="auto"/>
              <w:sz w:val="22"/>
            </w:rPr>
          </w:pPr>
          <w:r w:rsidRPr="00055FC3">
            <w:rPr>
              <w:lang w:val="en-US"/>
            </w:rPr>
            <w:fldChar w:fldCharType="begin"/>
          </w:r>
          <w:r w:rsidRPr="00055FC3">
            <w:rPr>
              <w:lang w:val="en-US"/>
            </w:rPr>
            <w:instrText xml:space="preserve"> TOC \o "1-3" \h \z \u </w:instrText>
          </w:r>
          <w:r w:rsidRPr="00055FC3">
            <w:rPr>
              <w:lang w:val="en-US"/>
            </w:rPr>
            <w:fldChar w:fldCharType="separate"/>
          </w:r>
          <w:hyperlink w:anchor="_Toc117779299" w:history="1">
            <w:r w:rsidR="0084114C" w:rsidRPr="000F2D19">
              <w:rPr>
                <w:rStyle w:val="Hipervnculo"/>
                <w:bCs/>
                <w:noProof/>
                <w:lang w:val="en-US"/>
              </w:rPr>
              <w:t>1.</w:t>
            </w:r>
            <w:r w:rsidR="0084114C">
              <w:rPr>
                <w:rFonts w:asciiTheme="minorHAnsi" w:eastAsiaTheme="minorEastAsia" w:hAnsiTheme="minorHAnsi" w:cstheme="minorBidi"/>
                <w:noProof/>
                <w:color w:val="auto"/>
                <w:sz w:val="22"/>
              </w:rPr>
              <w:tab/>
            </w:r>
            <w:r w:rsidR="0084114C" w:rsidRPr="000F2D19">
              <w:rPr>
                <w:rStyle w:val="Hipervnculo"/>
                <w:noProof/>
                <w:lang w:val="en-US"/>
              </w:rPr>
              <w:t>Introduction</w:t>
            </w:r>
            <w:r w:rsidR="0084114C">
              <w:rPr>
                <w:noProof/>
                <w:webHidden/>
              </w:rPr>
              <w:tab/>
            </w:r>
            <w:r w:rsidR="0084114C">
              <w:rPr>
                <w:noProof/>
                <w:webHidden/>
              </w:rPr>
              <w:fldChar w:fldCharType="begin"/>
            </w:r>
            <w:r w:rsidR="0084114C">
              <w:rPr>
                <w:noProof/>
                <w:webHidden/>
              </w:rPr>
              <w:instrText xml:space="preserve"> PAGEREF _Toc117779299 \h </w:instrText>
            </w:r>
            <w:r w:rsidR="0084114C">
              <w:rPr>
                <w:noProof/>
                <w:webHidden/>
              </w:rPr>
            </w:r>
            <w:r w:rsidR="0084114C">
              <w:rPr>
                <w:noProof/>
                <w:webHidden/>
              </w:rPr>
              <w:fldChar w:fldCharType="separate"/>
            </w:r>
            <w:r w:rsidR="0084114C">
              <w:rPr>
                <w:noProof/>
                <w:webHidden/>
              </w:rPr>
              <w:t>3</w:t>
            </w:r>
            <w:r w:rsidR="0084114C">
              <w:rPr>
                <w:noProof/>
                <w:webHidden/>
              </w:rPr>
              <w:fldChar w:fldCharType="end"/>
            </w:r>
          </w:hyperlink>
        </w:p>
        <w:p w14:paraId="648D57F3" w14:textId="76563207" w:rsidR="0084114C" w:rsidRDefault="00646CD8">
          <w:pPr>
            <w:pStyle w:val="TDC2"/>
            <w:tabs>
              <w:tab w:val="left" w:pos="880"/>
              <w:tab w:val="right" w:leader="dot" w:pos="9179"/>
            </w:tabs>
            <w:rPr>
              <w:rFonts w:asciiTheme="minorHAnsi" w:eastAsiaTheme="minorEastAsia" w:hAnsiTheme="minorHAnsi" w:cstheme="minorBidi"/>
              <w:noProof/>
              <w:color w:val="auto"/>
              <w:sz w:val="22"/>
            </w:rPr>
          </w:pPr>
          <w:hyperlink w:anchor="_Toc117779300" w:history="1">
            <w:r w:rsidR="0084114C" w:rsidRPr="000F2D19">
              <w:rPr>
                <w:rStyle w:val="Hipervnculo"/>
                <w:noProof/>
                <w:lang w:val="en-US"/>
              </w:rPr>
              <w:t>1.1</w:t>
            </w:r>
            <w:r w:rsidR="0084114C">
              <w:rPr>
                <w:rFonts w:asciiTheme="minorHAnsi" w:eastAsiaTheme="minorEastAsia" w:hAnsiTheme="minorHAnsi" w:cstheme="minorBidi"/>
                <w:noProof/>
                <w:color w:val="auto"/>
                <w:sz w:val="22"/>
              </w:rPr>
              <w:tab/>
            </w:r>
            <w:r w:rsidR="0084114C" w:rsidRPr="000F2D19">
              <w:rPr>
                <w:rStyle w:val="Hipervnculo"/>
                <w:noProof/>
                <w:lang w:val="en-US"/>
              </w:rPr>
              <w:t>Background information</w:t>
            </w:r>
            <w:r w:rsidR="0084114C">
              <w:rPr>
                <w:noProof/>
                <w:webHidden/>
              </w:rPr>
              <w:tab/>
            </w:r>
            <w:r w:rsidR="0084114C">
              <w:rPr>
                <w:noProof/>
                <w:webHidden/>
              </w:rPr>
              <w:fldChar w:fldCharType="begin"/>
            </w:r>
            <w:r w:rsidR="0084114C">
              <w:rPr>
                <w:noProof/>
                <w:webHidden/>
              </w:rPr>
              <w:instrText xml:space="preserve"> PAGEREF _Toc117779300 \h </w:instrText>
            </w:r>
            <w:r w:rsidR="0084114C">
              <w:rPr>
                <w:noProof/>
                <w:webHidden/>
              </w:rPr>
            </w:r>
            <w:r w:rsidR="0084114C">
              <w:rPr>
                <w:noProof/>
                <w:webHidden/>
              </w:rPr>
              <w:fldChar w:fldCharType="separate"/>
            </w:r>
            <w:r w:rsidR="0084114C">
              <w:rPr>
                <w:noProof/>
                <w:webHidden/>
              </w:rPr>
              <w:t>3</w:t>
            </w:r>
            <w:r w:rsidR="0084114C">
              <w:rPr>
                <w:noProof/>
                <w:webHidden/>
              </w:rPr>
              <w:fldChar w:fldCharType="end"/>
            </w:r>
          </w:hyperlink>
        </w:p>
        <w:p w14:paraId="1D73FE4A" w14:textId="5AE1D717" w:rsidR="0084114C" w:rsidRDefault="00646CD8">
          <w:pPr>
            <w:pStyle w:val="TDC1"/>
            <w:tabs>
              <w:tab w:val="left" w:pos="453"/>
              <w:tab w:val="right" w:leader="dot" w:pos="9179"/>
            </w:tabs>
            <w:rPr>
              <w:rFonts w:asciiTheme="minorHAnsi" w:eastAsiaTheme="minorEastAsia" w:hAnsiTheme="minorHAnsi" w:cstheme="minorBidi"/>
              <w:noProof/>
              <w:color w:val="auto"/>
              <w:sz w:val="22"/>
            </w:rPr>
          </w:pPr>
          <w:hyperlink w:anchor="_Toc117779301" w:history="1">
            <w:r w:rsidR="0084114C" w:rsidRPr="000F2D19">
              <w:rPr>
                <w:rStyle w:val="Hipervnculo"/>
                <w:bCs/>
                <w:noProof/>
                <w:lang w:val="en-US"/>
              </w:rPr>
              <w:t>2.</w:t>
            </w:r>
            <w:r w:rsidR="0084114C">
              <w:rPr>
                <w:rFonts w:asciiTheme="minorHAnsi" w:eastAsiaTheme="minorEastAsia" w:hAnsiTheme="minorHAnsi" w:cstheme="minorBidi"/>
                <w:noProof/>
                <w:color w:val="auto"/>
                <w:sz w:val="22"/>
              </w:rPr>
              <w:tab/>
            </w:r>
            <w:r w:rsidR="0084114C" w:rsidRPr="000F2D19">
              <w:rPr>
                <w:rStyle w:val="Hipervnculo"/>
                <w:noProof/>
                <w:lang w:val="en-US"/>
              </w:rPr>
              <w:t>PROCEDURE</w:t>
            </w:r>
            <w:r w:rsidR="0084114C">
              <w:rPr>
                <w:noProof/>
                <w:webHidden/>
              </w:rPr>
              <w:tab/>
            </w:r>
            <w:r w:rsidR="0084114C">
              <w:rPr>
                <w:noProof/>
                <w:webHidden/>
              </w:rPr>
              <w:fldChar w:fldCharType="begin"/>
            </w:r>
            <w:r w:rsidR="0084114C">
              <w:rPr>
                <w:noProof/>
                <w:webHidden/>
              </w:rPr>
              <w:instrText xml:space="preserve"> PAGEREF _Toc117779301 \h </w:instrText>
            </w:r>
            <w:r w:rsidR="0084114C">
              <w:rPr>
                <w:noProof/>
                <w:webHidden/>
              </w:rPr>
            </w:r>
            <w:r w:rsidR="0084114C">
              <w:rPr>
                <w:noProof/>
                <w:webHidden/>
              </w:rPr>
              <w:fldChar w:fldCharType="separate"/>
            </w:r>
            <w:r w:rsidR="0084114C">
              <w:rPr>
                <w:noProof/>
                <w:webHidden/>
              </w:rPr>
              <w:t>3</w:t>
            </w:r>
            <w:r w:rsidR="0084114C">
              <w:rPr>
                <w:noProof/>
                <w:webHidden/>
              </w:rPr>
              <w:fldChar w:fldCharType="end"/>
            </w:r>
          </w:hyperlink>
        </w:p>
        <w:p w14:paraId="05EF1DC6" w14:textId="565A0AFB" w:rsidR="0084114C" w:rsidRDefault="00646CD8">
          <w:pPr>
            <w:pStyle w:val="TDC1"/>
            <w:tabs>
              <w:tab w:val="left" w:pos="453"/>
              <w:tab w:val="right" w:leader="dot" w:pos="9179"/>
            </w:tabs>
            <w:rPr>
              <w:rFonts w:asciiTheme="minorHAnsi" w:eastAsiaTheme="minorEastAsia" w:hAnsiTheme="minorHAnsi" w:cstheme="minorBidi"/>
              <w:noProof/>
              <w:color w:val="auto"/>
              <w:sz w:val="22"/>
            </w:rPr>
          </w:pPr>
          <w:hyperlink w:anchor="_Toc117779302" w:history="1">
            <w:r w:rsidR="0084114C" w:rsidRPr="000F2D19">
              <w:rPr>
                <w:rStyle w:val="Hipervnculo"/>
                <w:bCs/>
                <w:noProof/>
                <w:lang w:val="en-US"/>
              </w:rPr>
              <w:t>3.</w:t>
            </w:r>
            <w:r w:rsidR="0084114C">
              <w:rPr>
                <w:rFonts w:asciiTheme="minorHAnsi" w:eastAsiaTheme="minorEastAsia" w:hAnsiTheme="minorHAnsi" w:cstheme="minorBidi"/>
                <w:noProof/>
                <w:color w:val="auto"/>
                <w:sz w:val="22"/>
              </w:rPr>
              <w:tab/>
            </w:r>
            <w:r w:rsidR="0084114C" w:rsidRPr="000F2D19">
              <w:rPr>
                <w:rStyle w:val="Hipervnculo"/>
                <w:noProof/>
                <w:lang w:val="en-US"/>
              </w:rPr>
              <w:t>Beneficiaries</w:t>
            </w:r>
            <w:r w:rsidR="0084114C">
              <w:rPr>
                <w:noProof/>
                <w:webHidden/>
              </w:rPr>
              <w:tab/>
            </w:r>
            <w:r w:rsidR="0084114C">
              <w:rPr>
                <w:noProof/>
                <w:webHidden/>
              </w:rPr>
              <w:fldChar w:fldCharType="begin"/>
            </w:r>
            <w:r w:rsidR="0084114C">
              <w:rPr>
                <w:noProof/>
                <w:webHidden/>
              </w:rPr>
              <w:instrText xml:space="preserve"> PAGEREF _Toc117779302 \h </w:instrText>
            </w:r>
            <w:r w:rsidR="0084114C">
              <w:rPr>
                <w:noProof/>
                <w:webHidden/>
              </w:rPr>
            </w:r>
            <w:r w:rsidR="0084114C">
              <w:rPr>
                <w:noProof/>
                <w:webHidden/>
              </w:rPr>
              <w:fldChar w:fldCharType="separate"/>
            </w:r>
            <w:r w:rsidR="0084114C">
              <w:rPr>
                <w:noProof/>
                <w:webHidden/>
              </w:rPr>
              <w:t>3</w:t>
            </w:r>
            <w:r w:rsidR="0084114C">
              <w:rPr>
                <w:noProof/>
                <w:webHidden/>
              </w:rPr>
              <w:fldChar w:fldCharType="end"/>
            </w:r>
          </w:hyperlink>
        </w:p>
        <w:p w14:paraId="4155F3F2" w14:textId="501AB92A" w:rsidR="0084114C" w:rsidRDefault="00646CD8">
          <w:pPr>
            <w:pStyle w:val="TDC2"/>
            <w:tabs>
              <w:tab w:val="left" w:pos="880"/>
              <w:tab w:val="right" w:leader="dot" w:pos="9179"/>
            </w:tabs>
            <w:rPr>
              <w:rFonts w:asciiTheme="minorHAnsi" w:eastAsiaTheme="minorEastAsia" w:hAnsiTheme="minorHAnsi" w:cstheme="minorBidi"/>
              <w:noProof/>
              <w:color w:val="auto"/>
              <w:sz w:val="22"/>
            </w:rPr>
          </w:pPr>
          <w:hyperlink w:anchor="_Toc117779303" w:history="1">
            <w:r w:rsidR="0084114C" w:rsidRPr="000F2D19">
              <w:rPr>
                <w:rStyle w:val="Hipervnculo"/>
                <w:noProof/>
                <w:lang w:val="en-US"/>
              </w:rPr>
              <w:t>3.1</w:t>
            </w:r>
            <w:r w:rsidR="0084114C">
              <w:rPr>
                <w:rFonts w:asciiTheme="minorHAnsi" w:eastAsiaTheme="minorEastAsia" w:hAnsiTheme="minorHAnsi" w:cstheme="minorBidi"/>
                <w:noProof/>
                <w:color w:val="auto"/>
                <w:sz w:val="22"/>
              </w:rPr>
              <w:tab/>
            </w:r>
            <w:r w:rsidR="0084114C" w:rsidRPr="000F2D19">
              <w:rPr>
                <w:rStyle w:val="Hipervnculo"/>
                <w:noProof/>
                <w:lang w:val="en-US"/>
              </w:rPr>
              <w:t>Types of Beneficiaries</w:t>
            </w:r>
            <w:r w:rsidR="0084114C">
              <w:rPr>
                <w:noProof/>
                <w:webHidden/>
              </w:rPr>
              <w:tab/>
            </w:r>
            <w:r w:rsidR="0084114C">
              <w:rPr>
                <w:noProof/>
                <w:webHidden/>
              </w:rPr>
              <w:fldChar w:fldCharType="begin"/>
            </w:r>
            <w:r w:rsidR="0084114C">
              <w:rPr>
                <w:noProof/>
                <w:webHidden/>
              </w:rPr>
              <w:instrText xml:space="preserve"> PAGEREF _Toc117779303 \h </w:instrText>
            </w:r>
            <w:r w:rsidR="0084114C">
              <w:rPr>
                <w:noProof/>
                <w:webHidden/>
              </w:rPr>
            </w:r>
            <w:r w:rsidR="0084114C">
              <w:rPr>
                <w:noProof/>
                <w:webHidden/>
              </w:rPr>
              <w:fldChar w:fldCharType="separate"/>
            </w:r>
            <w:r w:rsidR="0084114C">
              <w:rPr>
                <w:noProof/>
                <w:webHidden/>
              </w:rPr>
              <w:t>3</w:t>
            </w:r>
            <w:r w:rsidR="0084114C">
              <w:rPr>
                <w:noProof/>
                <w:webHidden/>
              </w:rPr>
              <w:fldChar w:fldCharType="end"/>
            </w:r>
          </w:hyperlink>
        </w:p>
        <w:p w14:paraId="197C5B8A" w14:textId="0C6D9EEA" w:rsidR="0084114C" w:rsidRDefault="00646CD8">
          <w:pPr>
            <w:pStyle w:val="TDC2"/>
            <w:tabs>
              <w:tab w:val="left" w:pos="880"/>
              <w:tab w:val="right" w:leader="dot" w:pos="9179"/>
            </w:tabs>
            <w:rPr>
              <w:rFonts w:asciiTheme="minorHAnsi" w:eastAsiaTheme="minorEastAsia" w:hAnsiTheme="minorHAnsi" w:cstheme="minorBidi"/>
              <w:noProof/>
              <w:color w:val="auto"/>
              <w:sz w:val="22"/>
            </w:rPr>
          </w:pPr>
          <w:hyperlink w:anchor="_Toc117779304" w:history="1">
            <w:r w:rsidR="0084114C" w:rsidRPr="000F2D19">
              <w:rPr>
                <w:rStyle w:val="Hipervnculo"/>
                <w:noProof/>
                <w:lang w:val="en-US"/>
              </w:rPr>
              <w:t>3.2</w:t>
            </w:r>
            <w:r w:rsidR="0084114C">
              <w:rPr>
                <w:rFonts w:asciiTheme="minorHAnsi" w:eastAsiaTheme="minorEastAsia" w:hAnsiTheme="minorHAnsi" w:cstheme="minorBidi"/>
                <w:noProof/>
                <w:color w:val="auto"/>
                <w:sz w:val="22"/>
              </w:rPr>
              <w:tab/>
            </w:r>
            <w:r w:rsidR="0084114C" w:rsidRPr="000F2D19">
              <w:rPr>
                <w:rStyle w:val="Hipervnculo"/>
                <w:noProof/>
                <w:lang w:val="en-US"/>
              </w:rPr>
              <w:t>Eligible Countries</w:t>
            </w:r>
            <w:r w:rsidR="0084114C">
              <w:rPr>
                <w:noProof/>
                <w:webHidden/>
              </w:rPr>
              <w:tab/>
            </w:r>
            <w:r w:rsidR="0084114C">
              <w:rPr>
                <w:noProof/>
                <w:webHidden/>
              </w:rPr>
              <w:fldChar w:fldCharType="begin"/>
            </w:r>
            <w:r w:rsidR="0084114C">
              <w:rPr>
                <w:noProof/>
                <w:webHidden/>
              </w:rPr>
              <w:instrText xml:space="preserve"> PAGEREF _Toc117779304 \h </w:instrText>
            </w:r>
            <w:r w:rsidR="0084114C">
              <w:rPr>
                <w:noProof/>
                <w:webHidden/>
              </w:rPr>
            </w:r>
            <w:r w:rsidR="0084114C">
              <w:rPr>
                <w:noProof/>
                <w:webHidden/>
              </w:rPr>
              <w:fldChar w:fldCharType="separate"/>
            </w:r>
            <w:r w:rsidR="0084114C">
              <w:rPr>
                <w:noProof/>
                <w:webHidden/>
              </w:rPr>
              <w:t>4</w:t>
            </w:r>
            <w:r w:rsidR="0084114C">
              <w:rPr>
                <w:noProof/>
                <w:webHidden/>
              </w:rPr>
              <w:fldChar w:fldCharType="end"/>
            </w:r>
          </w:hyperlink>
        </w:p>
        <w:p w14:paraId="52D081B1" w14:textId="37AFD9B5" w:rsidR="0084114C" w:rsidRDefault="00646CD8">
          <w:pPr>
            <w:pStyle w:val="TDC1"/>
            <w:tabs>
              <w:tab w:val="left" w:pos="453"/>
              <w:tab w:val="right" w:leader="dot" w:pos="9179"/>
            </w:tabs>
            <w:rPr>
              <w:rFonts w:asciiTheme="minorHAnsi" w:eastAsiaTheme="minorEastAsia" w:hAnsiTheme="minorHAnsi" w:cstheme="minorBidi"/>
              <w:noProof/>
              <w:color w:val="auto"/>
              <w:sz w:val="22"/>
            </w:rPr>
          </w:pPr>
          <w:hyperlink w:anchor="_Toc117779305" w:history="1">
            <w:r w:rsidR="0084114C" w:rsidRPr="000F2D19">
              <w:rPr>
                <w:rStyle w:val="Hipervnculo"/>
                <w:bCs/>
                <w:noProof/>
                <w:lang w:val="en-US"/>
              </w:rPr>
              <w:t>4.</w:t>
            </w:r>
            <w:r w:rsidR="0084114C">
              <w:rPr>
                <w:rFonts w:asciiTheme="minorHAnsi" w:eastAsiaTheme="minorEastAsia" w:hAnsiTheme="minorHAnsi" w:cstheme="minorBidi"/>
                <w:noProof/>
                <w:color w:val="auto"/>
                <w:sz w:val="22"/>
              </w:rPr>
              <w:tab/>
            </w:r>
            <w:r w:rsidR="0084114C" w:rsidRPr="000F2D19">
              <w:rPr>
                <w:rStyle w:val="Hipervnculo"/>
                <w:noProof/>
                <w:lang w:val="en-US"/>
              </w:rPr>
              <w:t>GENERAL INFORMATION</w:t>
            </w:r>
            <w:r w:rsidR="0084114C">
              <w:rPr>
                <w:noProof/>
                <w:webHidden/>
              </w:rPr>
              <w:tab/>
            </w:r>
            <w:r w:rsidR="0084114C">
              <w:rPr>
                <w:noProof/>
                <w:webHidden/>
              </w:rPr>
              <w:fldChar w:fldCharType="begin"/>
            </w:r>
            <w:r w:rsidR="0084114C">
              <w:rPr>
                <w:noProof/>
                <w:webHidden/>
              </w:rPr>
              <w:instrText xml:space="preserve"> PAGEREF _Toc117779305 \h </w:instrText>
            </w:r>
            <w:r w:rsidR="0084114C">
              <w:rPr>
                <w:noProof/>
                <w:webHidden/>
              </w:rPr>
            </w:r>
            <w:r w:rsidR="0084114C">
              <w:rPr>
                <w:noProof/>
                <w:webHidden/>
              </w:rPr>
              <w:fldChar w:fldCharType="separate"/>
            </w:r>
            <w:r w:rsidR="0084114C">
              <w:rPr>
                <w:noProof/>
                <w:webHidden/>
              </w:rPr>
              <w:t>4</w:t>
            </w:r>
            <w:r w:rsidR="0084114C">
              <w:rPr>
                <w:noProof/>
                <w:webHidden/>
              </w:rPr>
              <w:fldChar w:fldCharType="end"/>
            </w:r>
          </w:hyperlink>
        </w:p>
        <w:p w14:paraId="240C44DC" w14:textId="30E7BB57" w:rsidR="0084114C" w:rsidRDefault="00646CD8">
          <w:pPr>
            <w:pStyle w:val="TDC2"/>
            <w:tabs>
              <w:tab w:val="left" w:pos="880"/>
              <w:tab w:val="right" w:leader="dot" w:pos="9179"/>
            </w:tabs>
            <w:rPr>
              <w:rFonts w:asciiTheme="minorHAnsi" w:eastAsiaTheme="minorEastAsia" w:hAnsiTheme="minorHAnsi" w:cstheme="minorBidi"/>
              <w:noProof/>
              <w:color w:val="auto"/>
              <w:sz w:val="22"/>
            </w:rPr>
          </w:pPr>
          <w:hyperlink w:anchor="_Toc117779306" w:history="1">
            <w:r w:rsidR="0084114C" w:rsidRPr="000F2D19">
              <w:rPr>
                <w:rStyle w:val="Hipervnculo"/>
                <w:noProof/>
                <w:lang w:val="en-US"/>
              </w:rPr>
              <w:t>4.1</w:t>
            </w:r>
            <w:r w:rsidR="0084114C">
              <w:rPr>
                <w:rFonts w:asciiTheme="minorHAnsi" w:eastAsiaTheme="minorEastAsia" w:hAnsiTheme="minorHAnsi" w:cstheme="minorBidi"/>
                <w:noProof/>
                <w:color w:val="auto"/>
                <w:sz w:val="22"/>
              </w:rPr>
              <w:tab/>
            </w:r>
            <w:r w:rsidR="0084114C" w:rsidRPr="000F2D19">
              <w:rPr>
                <w:rStyle w:val="Hipervnculo"/>
                <w:noProof/>
                <w:lang w:val="en-US"/>
              </w:rPr>
              <w:t>Means of Submission</w:t>
            </w:r>
            <w:r w:rsidR="0084114C">
              <w:rPr>
                <w:noProof/>
                <w:webHidden/>
              </w:rPr>
              <w:tab/>
            </w:r>
            <w:r w:rsidR="0084114C">
              <w:rPr>
                <w:noProof/>
                <w:webHidden/>
              </w:rPr>
              <w:fldChar w:fldCharType="begin"/>
            </w:r>
            <w:r w:rsidR="0084114C">
              <w:rPr>
                <w:noProof/>
                <w:webHidden/>
              </w:rPr>
              <w:instrText xml:space="preserve"> PAGEREF _Toc117779306 \h </w:instrText>
            </w:r>
            <w:r w:rsidR="0084114C">
              <w:rPr>
                <w:noProof/>
                <w:webHidden/>
              </w:rPr>
            </w:r>
            <w:r w:rsidR="0084114C">
              <w:rPr>
                <w:noProof/>
                <w:webHidden/>
              </w:rPr>
              <w:fldChar w:fldCharType="separate"/>
            </w:r>
            <w:r w:rsidR="0084114C">
              <w:rPr>
                <w:noProof/>
                <w:webHidden/>
              </w:rPr>
              <w:t>4</w:t>
            </w:r>
            <w:r w:rsidR="0084114C">
              <w:rPr>
                <w:noProof/>
                <w:webHidden/>
              </w:rPr>
              <w:fldChar w:fldCharType="end"/>
            </w:r>
          </w:hyperlink>
        </w:p>
        <w:p w14:paraId="05BA726F" w14:textId="4DA99D0F" w:rsidR="0084114C" w:rsidRDefault="00646CD8">
          <w:pPr>
            <w:pStyle w:val="TDC2"/>
            <w:tabs>
              <w:tab w:val="left" w:pos="880"/>
              <w:tab w:val="right" w:leader="dot" w:pos="9179"/>
            </w:tabs>
            <w:rPr>
              <w:rFonts w:asciiTheme="minorHAnsi" w:eastAsiaTheme="minorEastAsia" w:hAnsiTheme="minorHAnsi" w:cstheme="minorBidi"/>
              <w:noProof/>
              <w:color w:val="auto"/>
              <w:sz w:val="22"/>
            </w:rPr>
          </w:pPr>
          <w:hyperlink w:anchor="_Toc117779307" w:history="1">
            <w:r w:rsidR="0084114C" w:rsidRPr="000F2D19">
              <w:rPr>
                <w:rStyle w:val="Hipervnculo"/>
                <w:noProof/>
                <w:lang w:val="en-US"/>
              </w:rPr>
              <w:t>4.2</w:t>
            </w:r>
            <w:r w:rsidR="0084114C">
              <w:rPr>
                <w:rFonts w:asciiTheme="minorHAnsi" w:eastAsiaTheme="minorEastAsia" w:hAnsiTheme="minorHAnsi" w:cstheme="minorBidi"/>
                <w:noProof/>
                <w:color w:val="auto"/>
                <w:sz w:val="22"/>
              </w:rPr>
              <w:tab/>
            </w:r>
            <w:r w:rsidR="0084114C" w:rsidRPr="000F2D19">
              <w:rPr>
                <w:rStyle w:val="Hipervnculo"/>
                <w:noProof/>
                <w:lang w:val="en-US"/>
              </w:rPr>
              <w:t>Language</w:t>
            </w:r>
            <w:r w:rsidR="0084114C">
              <w:rPr>
                <w:noProof/>
                <w:webHidden/>
              </w:rPr>
              <w:tab/>
            </w:r>
            <w:r w:rsidR="0084114C">
              <w:rPr>
                <w:noProof/>
                <w:webHidden/>
              </w:rPr>
              <w:fldChar w:fldCharType="begin"/>
            </w:r>
            <w:r w:rsidR="0084114C">
              <w:rPr>
                <w:noProof/>
                <w:webHidden/>
              </w:rPr>
              <w:instrText xml:space="preserve"> PAGEREF _Toc117779307 \h </w:instrText>
            </w:r>
            <w:r w:rsidR="0084114C">
              <w:rPr>
                <w:noProof/>
                <w:webHidden/>
              </w:rPr>
            </w:r>
            <w:r w:rsidR="0084114C">
              <w:rPr>
                <w:noProof/>
                <w:webHidden/>
              </w:rPr>
              <w:fldChar w:fldCharType="separate"/>
            </w:r>
            <w:r w:rsidR="0084114C">
              <w:rPr>
                <w:noProof/>
                <w:webHidden/>
              </w:rPr>
              <w:t>4</w:t>
            </w:r>
            <w:r w:rsidR="0084114C">
              <w:rPr>
                <w:noProof/>
                <w:webHidden/>
              </w:rPr>
              <w:fldChar w:fldCharType="end"/>
            </w:r>
          </w:hyperlink>
        </w:p>
        <w:p w14:paraId="5CC4BCE0" w14:textId="4169E578" w:rsidR="0084114C" w:rsidRDefault="00646CD8">
          <w:pPr>
            <w:pStyle w:val="TDC2"/>
            <w:tabs>
              <w:tab w:val="left" w:pos="880"/>
              <w:tab w:val="right" w:leader="dot" w:pos="9179"/>
            </w:tabs>
            <w:rPr>
              <w:rFonts w:asciiTheme="minorHAnsi" w:eastAsiaTheme="minorEastAsia" w:hAnsiTheme="minorHAnsi" w:cstheme="minorBidi"/>
              <w:noProof/>
              <w:color w:val="auto"/>
              <w:sz w:val="22"/>
            </w:rPr>
          </w:pPr>
          <w:hyperlink w:anchor="_Toc117779308" w:history="1">
            <w:r w:rsidR="0084114C" w:rsidRPr="000F2D19">
              <w:rPr>
                <w:rStyle w:val="Hipervnculo"/>
                <w:noProof/>
                <w:lang w:val="en-US"/>
              </w:rPr>
              <w:t>4.3</w:t>
            </w:r>
            <w:r w:rsidR="0084114C">
              <w:rPr>
                <w:rFonts w:asciiTheme="minorHAnsi" w:eastAsiaTheme="minorEastAsia" w:hAnsiTheme="minorHAnsi" w:cstheme="minorBidi"/>
                <w:noProof/>
                <w:color w:val="auto"/>
                <w:sz w:val="22"/>
              </w:rPr>
              <w:tab/>
            </w:r>
            <w:r w:rsidR="0084114C" w:rsidRPr="000F2D19">
              <w:rPr>
                <w:rStyle w:val="Hipervnculo"/>
                <w:noProof/>
                <w:lang w:val="en-US"/>
              </w:rPr>
              <w:t>Documentation Formats</w:t>
            </w:r>
            <w:r w:rsidR="0084114C">
              <w:rPr>
                <w:noProof/>
                <w:webHidden/>
              </w:rPr>
              <w:tab/>
            </w:r>
            <w:r w:rsidR="0084114C">
              <w:rPr>
                <w:noProof/>
                <w:webHidden/>
              </w:rPr>
              <w:fldChar w:fldCharType="begin"/>
            </w:r>
            <w:r w:rsidR="0084114C">
              <w:rPr>
                <w:noProof/>
                <w:webHidden/>
              </w:rPr>
              <w:instrText xml:space="preserve"> PAGEREF _Toc117779308 \h </w:instrText>
            </w:r>
            <w:r w:rsidR="0084114C">
              <w:rPr>
                <w:noProof/>
                <w:webHidden/>
              </w:rPr>
            </w:r>
            <w:r w:rsidR="0084114C">
              <w:rPr>
                <w:noProof/>
                <w:webHidden/>
              </w:rPr>
              <w:fldChar w:fldCharType="separate"/>
            </w:r>
            <w:r w:rsidR="0084114C">
              <w:rPr>
                <w:noProof/>
                <w:webHidden/>
              </w:rPr>
              <w:t>4</w:t>
            </w:r>
            <w:r w:rsidR="0084114C">
              <w:rPr>
                <w:noProof/>
                <w:webHidden/>
              </w:rPr>
              <w:fldChar w:fldCharType="end"/>
            </w:r>
          </w:hyperlink>
        </w:p>
        <w:p w14:paraId="028ED231" w14:textId="303EE319" w:rsidR="0084114C" w:rsidRDefault="00646CD8">
          <w:pPr>
            <w:pStyle w:val="TDC2"/>
            <w:tabs>
              <w:tab w:val="left" w:pos="880"/>
              <w:tab w:val="right" w:leader="dot" w:pos="9179"/>
            </w:tabs>
            <w:rPr>
              <w:rFonts w:asciiTheme="minorHAnsi" w:eastAsiaTheme="minorEastAsia" w:hAnsiTheme="minorHAnsi" w:cstheme="minorBidi"/>
              <w:noProof/>
              <w:color w:val="auto"/>
              <w:sz w:val="22"/>
            </w:rPr>
          </w:pPr>
          <w:hyperlink w:anchor="_Toc117779309" w:history="1">
            <w:r w:rsidR="0084114C" w:rsidRPr="000F2D19">
              <w:rPr>
                <w:rStyle w:val="Hipervnculo"/>
                <w:noProof/>
                <w:lang w:val="en-US"/>
              </w:rPr>
              <w:t>4.4</w:t>
            </w:r>
            <w:r w:rsidR="0084114C">
              <w:rPr>
                <w:rFonts w:asciiTheme="minorHAnsi" w:eastAsiaTheme="minorEastAsia" w:hAnsiTheme="minorHAnsi" w:cstheme="minorBidi"/>
                <w:noProof/>
                <w:color w:val="auto"/>
                <w:sz w:val="22"/>
              </w:rPr>
              <w:tab/>
            </w:r>
            <w:r w:rsidR="0084114C" w:rsidRPr="000F2D19">
              <w:rPr>
                <w:rStyle w:val="Hipervnculo"/>
                <w:noProof/>
                <w:lang w:val="en-US"/>
              </w:rPr>
              <w:t>Number of Proposals per Applicant</w:t>
            </w:r>
            <w:r w:rsidR="0084114C">
              <w:rPr>
                <w:noProof/>
                <w:webHidden/>
              </w:rPr>
              <w:tab/>
            </w:r>
            <w:r w:rsidR="0084114C">
              <w:rPr>
                <w:noProof/>
                <w:webHidden/>
              </w:rPr>
              <w:fldChar w:fldCharType="begin"/>
            </w:r>
            <w:r w:rsidR="0084114C">
              <w:rPr>
                <w:noProof/>
                <w:webHidden/>
              </w:rPr>
              <w:instrText xml:space="preserve"> PAGEREF _Toc117779309 \h </w:instrText>
            </w:r>
            <w:r w:rsidR="0084114C">
              <w:rPr>
                <w:noProof/>
                <w:webHidden/>
              </w:rPr>
            </w:r>
            <w:r w:rsidR="0084114C">
              <w:rPr>
                <w:noProof/>
                <w:webHidden/>
              </w:rPr>
              <w:fldChar w:fldCharType="separate"/>
            </w:r>
            <w:r w:rsidR="0084114C">
              <w:rPr>
                <w:noProof/>
                <w:webHidden/>
              </w:rPr>
              <w:t>4</w:t>
            </w:r>
            <w:r w:rsidR="0084114C">
              <w:rPr>
                <w:noProof/>
                <w:webHidden/>
              </w:rPr>
              <w:fldChar w:fldCharType="end"/>
            </w:r>
          </w:hyperlink>
        </w:p>
        <w:p w14:paraId="3C225C18" w14:textId="52F8A47B" w:rsidR="0084114C" w:rsidRDefault="00646CD8">
          <w:pPr>
            <w:pStyle w:val="TDC1"/>
            <w:tabs>
              <w:tab w:val="left" w:pos="453"/>
              <w:tab w:val="right" w:leader="dot" w:pos="9179"/>
            </w:tabs>
            <w:rPr>
              <w:rFonts w:asciiTheme="minorHAnsi" w:eastAsiaTheme="minorEastAsia" w:hAnsiTheme="minorHAnsi" w:cstheme="minorBidi"/>
              <w:noProof/>
              <w:color w:val="auto"/>
              <w:sz w:val="22"/>
            </w:rPr>
          </w:pPr>
          <w:hyperlink w:anchor="_Toc117779310" w:history="1">
            <w:r w:rsidR="0084114C" w:rsidRPr="000F2D19">
              <w:rPr>
                <w:rStyle w:val="Hipervnculo"/>
                <w:bCs/>
                <w:noProof/>
                <w:lang w:val="en-US"/>
              </w:rPr>
              <w:t>5.</w:t>
            </w:r>
            <w:r w:rsidR="0084114C">
              <w:rPr>
                <w:rFonts w:asciiTheme="minorHAnsi" w:eastAsiaTheme="minorEastAsia" w:hAnsiTheme="minorHAnsi" w:cstheme="minorBidi"/>
                <w:noProof/>
                <w:color w:val="auto"/>
                <w:sz w:val="22"/>
              </w:rPr>
              <w:tab/>
            </w:r>
            <w:r w:rsidR="0084114C" w:rsidRPr="000F2D19">
              <w:rPr>
                <w:rStyle w:val="Hipervnculo"/>
                <w:noProof/>
                <w:lang w:val="en-US"/>
              </w:rPr>
              <w:t>SUBMISSION OF PROPOSALS</w:t>
            </w:r>
            <w:r w:rsidR="0084114C">
              <w:rPr>
                <w:noProof/>
                <w:webHidden/>
              </w:rPr>
              <w:tab/>
            </w:r>
            <w:r w:rsidR="0084114C">
              <w:rPr>
                <w:noProof/>
                <w:webHidden/>
              </w:rPr>
              <w:fldChar w:fldCharType="begin"/>
            </w:r>
            <w:r w:rsidR="0084114C">
              <w:rPr>
                <w:noProof/>
                <w:webHidden/>
              </w:rPr>
              <w:instrText xml:space="preserve"> PAGEREF _Toc117779310 \h </w:instrText>
            </w:r>
            <w:r w:rsidR="0084114C">
              <w:rPr>
                <w:noProof/>
                <w:webHidden/>
              </w:rPr>
            </w:r>
            <w:r w:rsidR="0084114C">
              <w:rPr>
                <w:noProof/>
                <w:webHidden/>
              </w:rPr>
              <w:fldChar w:fldCharType="separate"/>
            </w:r>
            <w:r w:rsidR="0084114C">
              <w:rPr>
                <w:noProof/>
                <w:webHidden/>
              </w:rPr>
              <w:t>4</w:t>
            </w:r>
            <w:r w:rsidR="0084114C">
              <w:rPr>
                <w:noProof/>
                <w:webHidden/>
              </w:rPr>
              <w:fldChar w:fldCharType="end"/>
            </w:r>
          </w:hyperlink>
        </w:p>
        <w:p w14:paraId="0D33EAB4" w14:textId="5496F211" w:rsidR="0084114C" w:rsidRDefault="00646CD8">
          <w:pPr>
            <w:pStyle w:val="TDC1"/>
            <w:tabs>
              <w:tab w:val="left" w:pos="453"/>
              <w:tab w:val="right" w:leader="dot" w:pos="9179"/>
            </w:tabs>
            <w:rPr>
              <w:rFonts w:asciiTheme="minorHAnsi" w:eastAsiaTheme="minorEastAsia" w:hAnsiTheme="minorHAnsi" w:cstheme="minorBidi"/>
              <w:noProof/>
              <w:color w:val="auto"/>
              <w:sz w:val="22"/>
            </w:rPr>
          </w:pPr>
          <w:hyperlink w:anchor="_Toc117779311" w:history="1">
            <w:r w:rsidR="0084114C" w:rsidRPr="000F2D19">
              <w:rPr>
                <w:rStyle w:val="Hipervnculo"/>
                <w:bCs/>
                <w:noProof/>
                <w:lang w:val="en-US"/>
              </w:rPr>
              <w:t>6.</w:t>
            </w:r>
            <w:r w:rsidR="0084114C">
              <w:rPr>
                <w:rFonts w:asciiTheme="minorHAnsi" w:eastAsiaTheme="minorEastAsia" w:hAnsiTheme="minorHAnsi" w:cstheme="minorBidi"/>
                <w:noProof/>
                <w:color w:val="auto"/>
                <w:sz w:val="22"/>
              </w:rPr>
              <w:tab/>
            </w:r>
            <w:r w:rsidR="0084114C" w:rsidRPr="000F2D19">
              <w:rPr>
                <w:rStyle w:val="Hipervnculo"/>
                <w:noProof/>
                <w:lang w:val="en-US"/>
              </w:rPr>
              <w:t>Evaluation Process</w:t>
            </w:r>
            <w:r w:rsidR="0084114C">
              <w:rPr>
                <w:noProof/>
                <w:webHidden/>
              </w:rPr>
              <w:tab/>
            </w:r>
            <w:r w:rsidR="0084114C">
              <w:rPr>
                <w:noProof/>
                <w:webHidden/>
              </w:rPr>
              <w:fldChar w:fldCharType="begin"/>
            </w:r>
            <w:r w:rsidR="0084114C">
              <w:rPr>
                <w:noProof/>
                <w:webHidden/>
              </w:rPr>
              <w:instrText xml:space="preserve"> PAGEREF _Toc117779311 \h </w:instrText>
            </w:r>
            <w:r w:rsidR="0084114C">
              <w:rPr>
                <w:noProof/>
                <w:webHidden/>
              </w:rPr>
            </w:r>
            <w:r w:rsidR="0084114C">
              <w:rPr>
                <w:noProof/>
                <w:webHidden/>
              </w:rPr>
              <w:fldChar w:fldCharType="separate"/>
            </w:r>
            <w:r w:rsidR="0084114C">
              <w:rPr>
                <w:noProof/>
                <w:webHidden/>
              </w:rPr>
              <w:t>6</w:t>
            </w:r>
            <w:r w:rsidR="0084114C">
              <w:rPr>
                <w:noProof/>
                <w:webHidden/>
              </w:rPr>
              <w:fldChar w:fldCharType="end"/>
            </w:r>
          </w:hyperlink>
        </w:p>
        <w:p w14:paraId="1BBFA7AD" w14:textId="2A89C4D0" w:rsidR="0084114C" w:rsidRDefault="00646CD8">
          <w:pPr>
            <w:pStyle w:val="TDC2"/>
            <w:tabs>
              <w:tab w:val="left" w:pos="880"/>
              <w:tab w:val="right" w:leader="dot" w:pos="9179"/>
            </w:tabs>
            <w:rPr>
              <w:rFonts w:asciiTheme="minorHAnsi" w:eastAsiaTheme="minorEastAsia" w:hAnsiTheme="minorHAnsi" w:cstheme="minorBidi"/>
              <w:noProof/>
              <w:color w:val="auto"/>
              <w:sz w:val="22"/>
            </w:rPr>
          </w:pPr>
          <w:hyperlink w:anchor="_Toc117779312" w:history="1">
            <w:r w:rsidR="0084114C" w:rsidRPr="000F2D19">
              <w:rPr>
                <w:rStyle w:val="Hipervnculo"/>
                <w:noProof/>
                <w:lang w:val="en-US"/>
              </w:rPr>
              <w:t>6.1</w:t>
            </w:r>
            <w:r w:rsidR="0084114C">
              <w:rPr>
                <w:rFonts w:asciiTheme="minorHAnsi" w:eastAsiaTheme="minorEastAsia" w:hAnsiTheme="minorHAnsi" w:cstheme="minorBidi"/>
                <w:noProof/>
                <w:color w:val="auto"/>
                <w:sz w:val="22"/>
              </w:rPr>
              <w:tab/>
            </w:r>
            <w:r w:rsidR="0084114C" w:rsidRPr="000F2D19">
              <w:rPr>
                <w:rStyle w:val="Hipervnculo"/>
                <w:noProof/>
                <w:lang w:val="en-US"/>
              </w:rPr>
              <w:t>Proposal Stage</w:t>
            </w:r>
            <w:r w:rsidR="0084114C">
              <w:rPr>
                <w:noProof/>
                <w:webHidden/>
              </w:rPr>
              <w:tab/>
            </w:r>
            <w:r w:rsidR="0084114C">
              <w:rPr>
                <w:noProof/>
                <w:webHidden/>
              </w:rPr>
              <w:fldChar w:fldCharType="begin"/>
            </w:r>
            <w:r w:rsidR="0084114C">
              <w:rPr>
                <w:noProof/>
                <w:webHidden/>
              </w:rPr>
              <w:instrText xml:space="preserve"> PAGEREF _Toc117779312 \h </w:instrText>
            </w:r>
            <w:r w:rsidR="0084114C">
              <w:rPr>
                <w:noProof/>
                <w:webHidden/>
              </w:rPr>
            </w:r>
            <w:r w:rsidR="0084114C">
              <w:rPr>
                <w:noProof/>
                <w:webHidden/>
              </w:rPr>
              <w:fldChar w:fldCharType="separate"/>
            </w:r>
            <w:r w:rsidR="0084114C">
              <w:rPr>
                <w:noProof/>
                <w:webHidden/>
              </w:rPr>
              <w:t>6</w:t>
            </w:r>
            <w:r w:rsidR="0084114C">
              <w:rPr>
                <w:noProof/>
                <w:webHidden/>
              </w:rPr>
              <w:fldChar w:fldCharType="end"/>
            </w:r>
          </w:hyperlink>
        </w:p>
        <w:p w14:paraId="229058BD" w14:textId="644C9A5A" w:rsidR="0084114C" w:rsidRDefault="00646CD8">
          <w:pPr>
            <w:pStyle w:val="TDC3"/>
            <w:tabs>
              <w:tab w:val="left" w:pos="1100"/>
              <w:tab w:val="right" w:leader="dot" w:pos="9179"/>
            </w:tabs>
            <w:rPr>
              <w:rFonts w:asciiTheme="minorHAnsi" w:eastAsiaTheme="minorEastAsia" w:hAnsiTheme="minorHAnsi" w:cstheme="minorBidi"/>
              <w:noProof/>
              <w:color w:val="auto"/>
              <w:sz w:val="22"/>
            </w:rPr>
          </w:pPr>
          <w:hyperlink w:anchor="_Toc117779313" w:history="1">
            <w:r w:rsidR="0084114C" w:rsidRPr="000F2D19">
              <w:rPr>
                <w:rStyle w:val="Hipervnculo"/>
                <w:noProof/>
                <w:lang w:val="en-US"/>
              </w:rPr>
              <w:t>6.1.1</w:t>
            </w:r>
            <w:r w:rsidR="0084114C">
              <w:rPr>
                <w:rFonts w:asciiTheme="minorHAnsi" w:eastAsiaTheme="minorEastAsia" w:hAnsiTheme="minorHAnsi" w:cstheme="minorBidi"/>
                <w:noProof/>
                <w:color w:val="auto"/>
                <w:sz w:val="22"/>
              </w:rPr>
              <w:tab/>
            </w:r>
            <w:r w:rsidR="0084114C" w:rsidRPr="000F2D19">
              <w:rPr>
                <w:rStyle w:val="Hipervnculo"/>
                <w:noProof/>
                <w:lang w:val="en-US"/>
              </w:rPr>
              <w:t>Proposal Reception</w:t>
            </w:r>
            <w:r w:rsidR="0084114C">
              <w:rPr>
                <w:noProof/>
                <w:webHidden/>
              </w:rPr>
              <w:tab/>
            </w:r>
            <w:r w:rsidR="0084114C">
              <w:rPr>
                <w:noProof/>
                <w:webHidden/>
              </w:rPr>
              <w:fldChar w:fldCharType="begin"/>
            </w:r>
            <w:r w:rsidR="0084114C">
              <w:rPr>
                <w:noProof/>
                <w:webHidden/>
              </w:rPr>
              <w:instrText xml:space="preserve"> PAGEREF _Toc117779313 \h </w:instrText>
            </w:r>
            <w:r w:rsidR="0084114C">
              <w:rPr>
                <w:noProof/>
                <w:webHidden/>
              </w:rPr>
            </w:r>
            <w:r w:rsidR="0084114C">
              <w:rPr>
                <w:noProof/>
                <w:webHidden/>
              </w:rPr>
              <w:fldChar w:fldCharType="separate"/>
            </w:r>
            <w:r w:rsidR="0084114C">
              <w:rPr>
                <w:noProof/>
                <w:webHidden/>
              </w:rPr>
              <w:t>6</w:t>
            </w:r>
            <w:r w:rsidR="0084114C">
              <w:rPr>
                <w:noProof/>
                <w:webHidden/>
              </w:rPr>
              <w:fldChar w:fldCharType="end"/>
            </w:r>
          </w:hyperlink>
        </w:p>
        <w:p w14:paraId="16A909AD" w14:textId="35926E31" w:rsidR="0084114C" w:rsidRDefault="00646CD8">
          <w:pPr>
            <w:pStyle w:val="TDC3"/>
            <w:tabs>
              <w:tab w:val="left" w:pos="1100"/>
              <w:tab w:val="right" w:leader="dot" w:pos="9179"/>
            </w:tabs>
            <w:rPr>
              <w:rFonts w:asciiTheme="minorHAnsi" w:eastAsiaTheme="minorEastAsia" w:hAnsiTheme="minorHAnsi" w:cstheme="minorBidi"/>
              <w:noProof/>
              <w:color w:val="auto"/>
              <w:sz w:val="22"/>
            </w:rPr>
          </w:pPr>
          <w:hyperlink w:anchor="_Toc117779314" w:history="1">
            <w:r w:rsidR="0084114C" w:rsidRPr="000F2D19">
              <w:rPr>
                <w:rStyle w:val="Hipervnculo"/>
                <w:noProof/>
                <w:lang w:val="en-US"/>
              </w:rPr>
              <w:t>6.1.2</w:t>
            </w:r>
            <w:r w:rsidR="0084114C">
              <w:rPr>
                <w:rFonts w:asciiTheme="minorHAnsi" w:eastAsiaTheme="minorEastAsia" w:hAnsiTheme="minorHAnsi" w:cstheme="minorBidi"/>
                <w:noProof/>
                <w:color w:val="auto"/>
                <w:sz w:val="22"/>
              </w:rPr>
              <w:tab/>
            </w:r>
            <w:r w:rsidR="0084114C" w:rsidRPr="000F2D19">
              <w:rPr>
                <w:rStyle w:val="Hipervnculo"/>
                <w:noProof/>
                <w:lang w:val="en-US"/>
              </w:rPr>
              <w:t>Eligibility</w:t>
            </w:r>
            <w:r w:rsidR="0084114C">
              <w:rPr>
                <w:noProof/>
                <w:webHidden/>
              </w:rPr>
              <w:tab/>
            </w:r>
            <w:r w:rsidR="0084114C">
              <w:rPr>
                <w:noProof/>
                <w:webHidden/>
              </w:rPr>
              <w:fldChar w:fldCharType="begin"/>
            </w:r>
            <w:r w:rsidR="0084114C">
              <w:rPr>
                <w:noProof/>
                <w:webHidden/>
              </w:rPr>
              <w:instrText xml:space="preserve"> PAGEREF _Toc117779314 \h </w:instrText>
            </w:r>
            <w:r w:rsidR="0084114C">
              <w:rPr>
                <w:noProof/>
                <w:webHidden/>
              </w:rPr>
            </w:r>
            <w:r w:rsidR="0084114C">
              <w:rPr>
                <w:noProof/>
                <w:webHidden/>
              </w:rPr>
              <w:fldChar w:fldCharType="separate"/>
            </w:r>
            <w:r w:rsidR="0084114C">
              <w:rPr>
                <w:noProof/>
                <w:webHidden/>
              </w:rPr>
              <w:t>6</w:t>
            </w:r>
            <w:r w:rsidR="0084114C">
              <w:rPr>
                <w:noProof/>
                <w:webHidden/>
              </w:rPr>
              <w:fldChar w:fldCharType="end"/>
            </w:r>
          </w:hyperlink>
        </w:p>
        <w:p w14:paraId="6DE50278" w14:textId="5F2931EE" w:rsidR="0084114C" w:rsidRDefault="00646CD8">
          <w:pPr>
            <w:pStyle w:val="TDC3"/>
            <w:tabs>
              <w:tab w:val="left" w:pos="1100"/>
              <w:tab w:val="right" w:leader="dot" w:pos="9179"/>
            </w:tabs>
            <w:rPr>
              <w:rFonts w:asciiTheme="minorHAnsi" w:eastAsiaTheme="minorEastAsia" w:hAnsiTheme="minorHAnsi" w:cstheme="minorBidi"/>
              <w:noProof/>
              <w:color w:val="auto"/>
              <w:sz w:val="22"/>
            </w:rPr>
          </w:pPr>
          <w:hyperlink w:anchor="_Toc117779315" w:history="1">
            <w:r w:rsidR="0084114C" w:rsidRPr="000F2D19">
              <w:rPr>
                <w:rStyle w:val="Hipervnculo"/>
                <w:noProof/>
                <w:lang w:val="en-US"/>
              </w:rPr>
              <w:t>6.1.3</w:t>
            </w:r>
            <w:r w:rsidR="0084114C">
              <w:rPr>
                <w:rFonts w:asciiTheme="minorHAnsi" w:eastAsiaTheme="minorEastAsia" w:hAnsiTheme="minorHAnsi" w:cstheme="minorBidi"/>
                <w:noProof/>
                <w:color w:val="auto"/>
                <w:sz w:val="22"/>
              </w:rPr>
              <w:tab/>
            </w:r>
            <w:r w:rsidR="0084114C" w:rsidRPr="000F2D19">
              <w:rPr>
                <w:rStyle w:val="Hipervnculo"/>
                <w:noProof/>
                <w:lang w:val="en-US"/>
              </w:rPr>
              <w:t>Draw Resolution</w:t>
            </w:r>
            <w:r w:rsidR="0084114C">
              <w:rPr>
                <w:noProof/>
                <w:webHidden/>
              </w:rPr>
              <w:tab/>
            </w:r>
            <w:r w:rsidR="0084114C">
              <w:rPr>
                <w:noProof/>
                <w:webHidden/>
              </w:rPr>
              <w:fldChar w:fldCharType="begin"/>
            </w:r>
            <w:r w:rsidR="0084114C">
              <w:rPr>
                <w:noProof/>
                <w:webHidden/>
              </w:rPr>
              <w:instrText xml:space="preserve"> PAGEREF _Toc117779315 \h </w:instrText>
            </w:r>
            <w:r w:rsidR="0084114C">
              <w:rPr>
                <w:noProof/>
                <w:webHidden/>
              </w:rPr>
            </w:r>
            <w:r w:rsidR="0084114C">
              <w:rPr>
                <w:noProof/>
                <w:webHidden/>
              </w:rPr>
              <w:fldChar w:fldCharType="separate"/>
            </w:r>
            <w:r w:rsidR="0084114C">
              <w:rPr>
                <w:noProof/>
                <w:webHidden/>
              </w:rPr>
              <w:t>6</w:t>
            </w:r>
            <w:r w:rsidR="0084114C">
              <w:rPr>
                <w:noProof/>
                <w:webHidden/>
              </w:rPr>
              <w:fldChar w:fldCharType="end"/>
            </w:r>
          </w:hyperlink>
        </w:p>
        <w:p w14:paraId="059CA085" w14:textId="22539A1A" w:rsidR="0084114C" w:rsidRDefault="00646CD8">
          <w:pPr>
            <w:pStyle w:val="TDC3"/>
            <w:tabs>
              <w:tab w:val="left" w:pos="1100"/>
              <w:tab w:val="right" w:leader="dot" w:pos="9179"/>
            </w:tabs>
            <w:rPr>
              <w:rFonts w:asciiTheme="minorHAnsi" w:eastAsiaTheme="minorEastAsia" w:hAnsiTheme="minorHAnsi" w:cstheme="minorBidi"/>
              <w:noProof/>
              <w:color w:val="auto"/>
              <w:sz w:val="22"/>
            </w:rPr>
          </w:pPr>
          <w:hyperlink w:anchor="_Toc117779316" w:history="1">
            <w:r w:rsidR="0084114C" w:rsidRPr="000F2D19">
              <w:rPr>
                <w:rStyle w:val="Hipervnculo"/>
                <w:noProof/>
                <w:lang w:val="en-US"/>
              </w:rPr>
              <w:t>6.1.4</w:t>
            </w:r>
            <w:r w:rsidR="0084114C">
              <w:rPr>
                <w:rFonts w:asciiTheme="minorHAnsi" w:eastAsiaTheme="minorEastAsia" w:hAnsiTheme="minorHAnsi" w:cstheme="minorBidi"/>
                <w:noProof/>
                <w:color w:val="auto"/>
                <w:sz w:val="22"/>
              </w:rPr>
              <w:tab/>
            </w:r>
            <w:r w:rsidR="0084114C" w:rsidRPr="000F2D19">
              <w:rPr>
                <w:rStyle w:val="Hipervnculo"/>
                <w:noProof/>
                <w:lang w:val="en-US"/>
              </w:rPr>
              <w:t>Communication</w:t>
            </w:r>
            <w:r w:rsidR="0084114C">
              <w:rPr>
                <w:noProof/>
                <w:webHidden/>
              </w:rPr>
              <w:tab/>
            </w:r>
            <w:r w:rsidR="0084114C">
              <w:rPr>
                <w:noProof/>
                <w:webHidden/>
              </w:rPr>
              <w:fldChar w:fldCharType="begin"/>
            </w:r>
            <w:r w:rsidR="0084114C">
              <w:rPr>
                <w:noProof/>
                <w:webHidden/>
              </w:rPr>
              <w:instrText xml:space="preserve"> PAGEREF _Toc117779316 \h </w:instrText>
            </w:r>
            <w:r w:rsidR="0084114C">
              <w:rPr>
                <w:noProof/>
                <w:webHidden/>
              </w:rPr>
            </w:r>
            <w:r w:rsidR="0084114C">
              <w:rPr>
                <w:noProof/>
                <w:webHidden/>
              </w:rPr>
              <w:fldChar w:fldCharType="separate"/>
            </w:r>
            <w:r w:rsidR="0084114C">
              <w:rPr>
                <w:noProof/>
                <w:webHidden/>
              </w:rPr>
              <w:t>7</w:t>
            </w:r>
            <w:r w:rsidR="0084114C">
              <w:rPr>
                <w:noProof/>
                <w:webHidden/>
              </w:rPr>
              <w:fldChar w:fldCharType="end"/>
            </w:r>
          </w:hyperlink>
        </w:p>
        <w:p w14:paraId="64C6C995" w14:textId="448C6111" w:rsidR="0084114C" w:rsidRDefault="00646CD8">
          <w:pPr>
            <w:pStyle w:val="TDC3"/>
            <w:tabs>
              <w:tab w:val="left" w:pos="1100"/>
              <w:tab w:val="right" w:leader="dot" w:pos="9179"/>
            </w:tabs>
            <w:rPr>
              <w:rFonts w:asciiTheme="minorHAnsi" w:eastAsiaTheme="minorEastAsia" w:hAnsiTheme="minorHAnsi" w:cstheme="minorBidi"/>
              <w:noProof/>
              <w:color w:val="auto"/>
              <w:sz w:val="22"/>
            </w:rPr>
          </w:pPr>
          <w:hyperlink w:anchor="_Toc117779317" w:history="1">
            <w:r w:rsidR="0084114C" w:rsidRPr="000F2D19">
              <w:rPr>
                <w:rStyle w:val="Hipervnculo"/>
                <w:noProof/>
                <w:lang w:val="en-US"/>
              </w:rPr>
              <w:t>6.1.5</w:t>
            </w:r>
            <w:r w:rsidR="0084114C">
              <w:rPr>
                <w:rFonts w:asciiTheme="minorHAnsi" w:eastAsiaTheme="minorEastAsia" w:hAnsiTheme="minorHAnsi" w:cstheme="minorBidi"/>
                <w:noProof/>
                <w:color w:val="auto"/>
                <w:sz w:val="22"/>
              </w:rPr>
              <w:tab/>
            </w:r>
            <w:r w:rsidR="0084114C" w:rsidRPr="000F2D19">
              <w:rPr>
                <w:rStyle w:val="Hipervnculo"/>
                <w:noProof/>
                <w:lang w:val="en-US"/>
              </w:rPr>
              <w:t>Closure</w:t>
            </w:r>
            <w:r w:rsidR="0084114C">
              <w:rPr>
                <w:noProof/>
                <w:webHidden/>
              </w:rPr>
              <w:tab/>
            </w:r>
            <w:r w:rsidR="0084114C">
              <w:rPr>
                <w:noProof/>
                <w:webHidden/>
              </w:rPr>
              <w:fldChar w:fldCharType="begin"/>
            </w:r>
            <w:r w:rsidR="0084114C">
              <w:rPr>
                <w:noProof/>
                <w:webHidden/>
              </w:rPr>
              <w:instrText xml:space="preserve"> PAGEREF _Toc117779317 \h </w:instrText>
            </w:r>
            <w:r w:rsidR="0084114C">
              <w:rPr>
                <w:noProof/>
                <w:webHidden/>
              </w:rPr>
            </w:r>
            <w:r w:rsidR="0084114C">
              <w:rPr>
                <w:noProof/>
                <w:webHidden/>
              </w:rPr>
              <w:fldChar w:fldCharType="separate"/>
            </w:r>
            <w:r w:rsidR="0084114C">
              <w:rPr>
                <w:noProof/>
                <w:webHidden/>
              </w:rPr>
              <w:t>7</w:t>
            </w:r>
            <w:r w:rsidR="0084114C">
              <w:rPr>
                <w:noProof/>
                <w:webHidden/>
              </w:rPr>
              <w:fldChar w:fldCharType="end"/>
            </w:r>
          </w:hyperlink>
        </w:p>
        <w:p w14:paraId="39304CF8" w14:textId="6E7305B1" w:rsidR="0084114C" w:rsidRDefault="00646CD8">
          <w:pPr>
            <w:pStyle w:val="TDC1"/>
            <w:tabs>
              <w:tab w:val="left" w:pos="453"/>
              <w:tab w:val="right" w:leader="dot" w:pos="9179"/>
            </w:tabs>
            <w:rPr>
              <w:rFonts w:asciiTheme="minorHAnsi" w:eastAsiaTheme="minorEastAsia" w:hAnsiTheme="minorHAnsi" w:cstheme="minorBidi"/>
              <w:noProof/>
              <w:color w:val="auto"/>
              <w:sz w:val="22"/>
            </w:rPr>
          </w:pPr>
          <w:hyperlink w:anchor="_Toc117779318" w:history="1">
            <w:r w:rsidR="0084114C" w:rsidRPr="000F2D19">
              <w:rPr>
                <w:rStyle w:val="Hipervnculo"/>
                <w:bCs/>
                <w:noProof/>
                <w:lang w:val="en-US"/>
              </w:rPr>
              <w:t>7.</w:t>
            </w:r>
            <w:r w:rsidR="0084114C">
              <w:rPr>
                <w:rFonts w:asciiTheme="minorHAnsi" w:eastAsiaTheme="minorEastAsia" w:hAnsiTheme="minorHAnsi" w:cstheme="minorBidi"/>
                <w:noProof/>
                <w:color w:val="auto"/>
                <w:sz w:val="22"/>
              </w:rPr>
              <w:tab/>
            </w:r>
            <w:r w:rsidR="0084114C" w:rsidRPr="000F2D19">
              <w:rPr>
                <w:rStyle w:val="Hipervnculo"/>
                <w:noProof/>
                <w:lang w:val="en-US"/>
              </w:rPr>
              <w:t>Incubation Categories at the Logistics 4.0 Incubator</w:t>
            </w:r>
            <w:r w:rsidR="0084114C">
              <w:rPr>
                <w:noProof/>
                <w:webHidden/>
              </w:rPr>
              <w:tab/>
            </w:r>
            <w:r w:rsidR="0084114C">
              <w:rPr>
                <w:noProof/>
                <w:webHidden/>
              </w:rPr>
              <w:fldChar w:fldCharType="begin"/>
            </w:r>
            <w:r w:rsidR="0084114C">
              <w:rPr>
                <w:noProof/>
                <w:webHidden/>
              </w:rPr>
              <w:instrText xml:space="preserve"> PAGEREF _Toc117779318 \h </w:instrText>
            </w:r>
            <w:r w:rsidR="0084114C">
              <w:rPr>
                <w:noProof/>
                <w:webHidden/>
              </w:rPr>
            </w:r>
            <w:r w:rsidR="0084114C">
              <w:rPr>
                <w:noProof/>
                <w:webHidden/>
              </w:rPr>
              <w:fldChar w:fldCharType="separate"/>
            </w:r>
            <w:r w:rsidR="0084114C">
              <w:rPr>
                <w:noProof/>
                <w:webHidden/>
              </w:rPr>
              <w:t>8</w:t>
            </w:r>
            <w:r w:rsidR="0084114C">
              <w:rPr>
                <w:noProof/>
                <w:webHidden/>
              </w:rPr>
              <w:fldChar w:fldCharType="end"/>
            </w:r>
          </w:hyperlink>
        </w:p>
        <w:p w14:paraId="0D0598E5" w14:textId="21EB3E06" w:rsidR="0084114C" w:rsidRDefault="00646CD8">
          <w:pPr>
            <w:pStyle w:val="TDC1"/>
            <w:tabs>
              <w:tab w:val="left" w:pos="453"/>
              <w:tab w:val="right" w:leader="dot" w:pos="9179"/>
            </w:tabs>
            <w:rPr>
              <w:rFonts w:asciiTheme="minorHAnsi" w:eastAsiaTheme="minorEastAsia" w:hAnsiTheme="minorHAnsi" w:cstheme="minorBidi"/>
              <w:noProof/>
              <w:color w:val="auto"/>
              <w:sz w:val="22"/>
            </w:rPr>
          </w:pPr>
          <w:hyperlink w:anchor="_Toc117779319" w:history="1">
            <w:r w:rsidR="0084114C" w:rsidRPr="000F2D19">
              <w:rPr>
                <w:rStyle w:val="Hipervnculo"/>
                <w:bCs/>
                <w:noProof/>
                <w:lang w:val="en-US"/>
              </w:rPr>
              <w:t>8.</w:t>
            </w:r>
            <w:r w:rsidR="0084114C">
              <w:rPr>
                <w:rFonts w:asciiTheme="minorHAnsi" w:eastAsiaTheme="minorEastAsia" w:hAnsiTheme="minorHAnsi" w:cstheme="minorBidi"/>
                <w:noProof/>
                <w:color w:val="auto"/>
                <w:sz w:val="22"/>
              </w:rPr>
              <w:tab/>
            </w:r>
            <w:r w:rsidR="0084114C" w:rsidRPr="000F2D19">
              <w:rPr>
                <w:rStyle w:val="Hipervnculo"/>
                <w:noProof/>
                <w:lang w:val="en-US"/>
              </w:rPr>
              <w:t>Infrastructure and incubation services by the Logistics 4.0 Incubator</w:t>
            </w:r>
            <w:r w:rsidR="0084114C">
              <w:rPr>
                <w:noProof/>
                <w:webHidden/>
              </w:rPr>
              <w:tab/>
            </w:r>
            <w:r w:rsidR="0084114C">
              <w:rPr>
                <w:noProof/>
                <w:webHidden/>
              </w:rPr>
              <w:fldChar w:fldCharType="begin"/>
            </w:r>
            <w:r w:rsidR="0084114C">
              <w:rPr>
                <w:noProof/>
                <w:webHidden/>
              </w:rPr>
              <w:instrText xml:space="preserve"> PAGEREF _Toc117779319 \h </w:instrText>
            </w:r>
            <w:r w:rsidR="0084114C">
              <w:rPr>
                <w:noProof/>
                <w:webHidden/>
              </w:rPr>
            </w:r>
            <w:r w:rsidR="0084114C">
              <w:rPr>
                <w:noProof/>
                <w:webHidden/>
              </w:rPr>
              <w:fldChar w:fldCharType="separate"/>
            </w:r>
            <w:r w:rsidR="0084114C">
              <w:rPr>
                <w:noProof/>
                <w:webHidden/>
              </w:rPr>
              <w:t>8</w:t>
            </w:r>
            <w:r w:rsidR="0084114C">
              <w:rPr>
                <w:noProof/>
                <w:webHidden/>
              </w:rPr>
              <w:fldChar w:fldCharType="end"/>
            </w:r>
          </w:hyperlink>
        </w:p>
        <w:p w14:paraId="2AC731A8" w14:textId="6D3861DE" w:rsidR="0084114C" w:rsidRDefault="00646CD8">
          <w:pPr>
            <w:pStyle w:val="TDC2"/>
            <w:tabs>
              <w:tab w:val="left" w:pos="880"/>
              <w:tab w:val="right" w:leader="dot" w:pos="9179"/>
            </w:tabs>
            <w:rPr>
              <w:rFonts w:asciiTheme="minorHAnsi" w:eastAsiaTheme="minorEastAsia" w:hAnsiTheme="minorHAnsi" w:cstheme="minorBidi"/>
              <w:noProof/>
              <w:color w:val="auto"/>
              <w:sz w:val="22"/>
            </w:rPr>
          </w:pPr>
          <w:hyperlink w:anchor="_Toc117779320" w:history="1">
            <w:r w:rsidR="0084114C" w:rsidRPr="000F2D19">
              <w:rPr>
                <w:rStyle w:val="Hipervnculo"/>
                <w:noProof/>
                <w:lang w:val="en-US"/>
              </w:rPr>
              <w:t>8.1</w:t>
            </w:r>
            <w:r w:rsidR="0084114C">
              <w:rPr>
                <w:rFonts w:asciiTheme="minorHAnsi" w:eastAsiaTheme="minorEastAsia" w:hAnsiTheme="minorHAnsi" w:cstheme="minorBidi"/>
                <w:noProof/>
                <w:color w:val="auto"/>
                <w:sz w:val="22"/>
              </w:rPr>
              <w:tab/>
            </w:r>
            <w:r w:rsidR="0084114C" w:rsidRPr="000F2D19">
              <w:rPr>
                <w:rStyle w:val="Hipervnculo"/>
                <w:noProof/>
                <w:lang w:val="en-US"/>
              </w:rPr>
              <w:t>Infrastructure</w:t>
            </w:r>
            <w:r w:rsidR="0084114C">
              <w:rPr>
                <w:noProof/>
                <w:webHidden/>
              </w:rPr>
              <w:tab/>
            </w:r>
            <w:r w:rsidR="0084114C">
              <w:rPr>
                <w:noProof/>
                <w:webHidden/>
              </w:rPr>
              <w:fldChar w:fldCharType="begin"/>
            </w:r>
            <w:r w:rsidR="0084114C">
              <w:rPr>
                <w:noProof/>
                <w:webHidden/>
              </w:rPr>
              <w:instrText xml:space="preserve"> PAGEREF _Toc117779320 \h </w:instrText>
            </w:r>
            <w:r w:rsidR="0084114C">
              <w:rPr>
                <w:noProof/>
                <w:webHidden/>
              </w:rPr>
            </w:r>
            <w:r w:rsidR="0084114C">
              <w:rPr>
                <w:noProof/>
                <w:webHidden/>
              </w:rPr>
              <w:fldChar w:fldCharType="separate"/>
            </w:r>
            <w:r w:rsidR="0084114C">
              <w:rPr>
                <w:noProof/>
                <w:webHidden/>
              </w:rPr>
              <w:t>8</w:t>
            </w:r>
            <w:r w:rsidR="0084114C">
              <w:rPr>
                <w:noProof/>
                <w:webHidden/>
              </w:rPr>
              <w:fldChar w:fldCharType="end"/>
            </w:r>
          </w:hyperlink>
        </w:p>
        <w:p w14:paraId="36C8B0CE" w14:textId="534BFBB5" w:rsidR="0084114C" w:rsidRDefault="00646CD8">
          <w:pPr>
            <w:pStyle w:val="TDC2"/>
            <w:tabs>
              <w:tab w:val="left" w:pos="880"/>
              <w:tab w:val="right" w:leader="dot" w:pos="9179"/>
            </w:tabs>
            <w:rPr>
              <w:rFonts w:asciiTheme="minorHAnsi" w:eastAsiaTheme="minorEastAsia" w:hAnsiTheme="minorHAnsi" w:cstheme="minorBidi"/>
              <w:noProof/>
              <w:color w:val="auto"/>
              <w:sz w:val="22"/>
            </w:rPr>
          </w:pPr>
          <w:hyperlink w:anchor="_Toc117779321" w:history="1">
            <w:r w:rsidR="0084114C" w:rsidRPr="000F2D19">
              <w:rPr>
                <w:rStyle w:val="Hipervnculo"/>
                <w:noProof/>
                <w:lang w:val="en-US"/>
              </w:rPr>
              <w:t>8.2</w:t>
            </w:r>
            <w:r w:rsidR="0084114C">
              <w:rPr>
                <w:rFonts w:asciiTheme="minorHAnsi" w:eastAsiaTheme="minorEastAsia" w:hAnsiTheme="minorHAnsi" w:cstheme="minorBidi"/>
                <w:noProof/>
                <w:color w:val="auto"/>
                <w:sz w:val="22"/>
              </w:rPr>
              <w:tab/>
            </w:r>
            <w:r w:rsidR="0084114C" w:rsidRPr="000F2D19">
              <w:rPr>
                <w:rStyle w:val="Hipervnculo"/>
                <w:noProof/>
                <w:lang w:val="en-US"/>
              </w:rPr>
              <w:t>Technological services</w:t>
            </w:r>
            <w:r w:rsidR="0084114C">
              <w:rPr>
                <w:noProof/>
                <w:webHidden/>
              </w:rPr>
              <w:tab/>
            </w:r>
            <w:r w:rsidR="0084114C">
              <w:rPr>
                <w:noProof/>
                <w:webHidden/>
              </w:rPr>
              <w:fldChar w:fldCharType="begin"/>
            </w:r>
            <w:r w:rsidR="0084114C">
              <w:rPr>
                <w:noProof/>
                <w:webHidden/>
              </w:rPr>
              <w:instrText xml:space="preserve"> PAGEREF _Toc117779321 \h </w:instrText>
            </w:r>
            <w:r w:rsidR="0084114C">
              <w:rPr>
                <w:noProof/>
                <w:webHidden/>
              </w:rPr>
            </w:r>
            <w:r w:rsidR="0084114C">
              <w:rPr>
                <w:noProof/>
                <w:webHidden/>
              </w:rPr>
              <w:fldChar w:fldCharType="separate"/>
            </w:r>
            <w:r w:rsidR="0084114C">
              <w:rPr>
                <w:noProof/>
                <w:webHidden/>
              </w:rPr>
              <w:t>8</w:t>
            </w:r>
            <w:r w:rsidR="0084114C">
              <w:rPr>
                <w:noProof/>
                <w:webHidden/>
              </w:rPr>
              <w:fldChar w:fldCharType="end"/>
            </w:r>
          </w:hyperlink>
        </w:p>
        <w:p w14:paraId="4C33A035" w14:textId="7398B337" w:rsidR="0084114C" w:rsidRDefault="00646CD8">
          <w:pPr>
            <w:pStyle w:val="TDC2"/>
            <w:tabs>
              <w:tab w:val="left" w:pos="880"/>
              <w:tab w:val="right" w:leader="dot" w:pos="9179"/>
            </w:tabs>
            <w:rPr>
              <w:rFonts w:asciiTheme="minorHAnsi" w:eastAsiaTheme="minorEastAsia" w:hAnsiTheme="minorHAnsi" w:cstheme="minorBidi"/>
              <w:noProof/>
              <w:color w:val="auto"/>
              <w:sz w:val="22"/>
            </w:rPr>
          </w:pPr>
          <w:hyperlink w:anchor="_Toc117779322" w:history="1">
            <w:r w:rsidR="0084114C" w:rsidRPr="000F2D19">
              <w:rPr>
                <w:rStyle w:val="Hipervnculo"/>
                <w:noProof/>
                <w:lang w:val="en-US"/>
              </w:rPr>
              <w:t>8.3</w:t>
            </w:r>
            <w:r w:rsidR="0084114C">
              <w:rPr>
                <w:rFonts w:asciiTheme="minorHAnsi" w:eastAsiaTheme="minorEastAsia" w:hAnsiTheme="minorHAnsi" w:cstheme="minorBidi"/>
                <w:noProof/>
                <w:color w:val="auto"/>
                <w:sz w:val="22"/>
              </w:rPr>
              <w:tab/>
            </w:r>
            <w:r w:rsidR="0084114C" w:rsidRPr="000F2D19">
              <w:rPr>
                <w:rStyle w:val="Hipervnculo"/>
                <w:noProof/>
                <w:lang w:val="en-US"/>
              </w:rPr>
              <w:t>Training and innovation services</w:t>
            </w:r>
            <w:r w:rsidR="0084114C">
              <w:rPr>
                <w:noProof/>
                <w:webHidden/>
              </w:rPr>
              <w:tab/>
            </w:r>
            <w:r w:rsidR="0084114C">
              <w:rPr>
                <w:noProof/>
                <w:webHidden/>
              </w:rPr>
              <w:fldChar w:fldCharType="begin"/>
            </w:r>
            <w:r w:rsidR="0084114C">
              <w:rPr>
                <w:noProof/>
                <w:webHidden/>
              </w:rPr>
              <w:instrText xml:space="preserve"> PAGEREF _Toc117779322 \h </w:instrText>
            </w:r>
            <w:r w:rsidR="0084114C">
              <w:rPr>
                <w:noProof/>
                <w:webHidden/>
              </w:rPr>
            </w:r>
            <w:r w:rsidR="0084114C">
              <w:rPr>
                <w:noProof/>
                <w:webHidden/>
              </w:rPr>
              <w:fldChar w:fldCharType="separate"/>
            </w:r>
            <w:r w:rsidR="0084114C">
              <w:rPr>
                <w:noProof/>
                <w:webHidden/>
              </w:rPr>
              <w:t>9</w:t>
            </w:r>
            <w:r w:rsidR="0084114C">
              <w:rPr>
                <w:noProof/>
                <w:webHidden/>
              </w:rPr>
              <w:fldChar w:fldCharType="end"/>
            </w:r>
          </w:hyperlink>
        </w:p>
        <w:p w14:paraId="7395F521" w14:textId="76AE9D01" w:rsidR="0084114C" w:rsidRDefault="00646CD8">
          <w:pPr>
            <w:pStyle w:val="TDC2"/>
            <w:tabs>
              <w:tab w:val="left" w:pos="880"/>
              <w:tab w:val="right" w:leader="dot" w:pos="9179"/>
            </w:tabs>
            <w:rPr>
              <w:rFonts w:asciiTheme="minorHAnsi" w:eastAsiaTheme="minorEastAsia" w:hAnsiTheme="minorHAnsi" w:cstheme="minorBidi"/>
              <w:noProof/>
              <w:color w:val="auto"/>
              <w:sz w:val="22"/>
            </w:rPr>
          </w:pPr>
          <w:hyperlink w:anchor="_Toc117779323" w:history="1">
            <w:r w:rsidR="0084114C" w:rsidRPr="000F2D19">
              <w:rPr>
                <w:rStyle w:val="Hipervnculo"/>
                <w:noProof/>
                <w:lang w:val="en-US"/>
              </w:rPr>
              <w:t>8.4</w:t>
            </w:r>
            <w:r w:rsidR="0084114C">
              <w:rPr>
                <w:rFonts w:asciiTheme="minorHAnsi" w:eastAsiaTheme="minorEastAsia" w:hAnsiTheme="minorHAnsi" w:cstheme="minorBidi"/>
                <w:noProof/>
                <w:color w:val="auto"/>
                <w:sz w:val="22"/>
              </w:rPr>
              <w:tab/>
            </w:r>
            <w:r w:rsidR="0084114C" w:rsidRPr="000F2D19">
              <w:rPr>
                <w:rStyle w:val="Hipervnculo"/>
                <w:noProof/>
                <w:lang w:val="en-US"/>
              </w:rPr>
              <w:t>Support to commercialization services</w:t>
            </w:r>
            <w:r w:rsidR="0084114C">
              <w:rPr>
                <w:noProof/>
                <w:webHidden/>
              </w:rPr>
              <w:tab/>
            </w:r>
            <w:r w:rsidR="0084114C">
              <w:rPr>
                <w:noProof/>
                <w:webHidden/>
              </w:rPr>
              <w:fldChar w:fldCharType="begin"/>
            </w:r>
            <w:r w:rsidR="0084114C">
              <w:rPr>
                <w:noProof/>
                <w:webHidden/>
              </w:rPr>
              <w:instrText xml:space="preserve"> PAGEREF _Toc117779323 \h </w:instrText>
            </w:r>
            <w:r w:rsidR="0084114C">
              <w:rPr>
                <w:noProof/>
                <w:webHidden/>
              </w:rPr>
            </w:r>
            <w:r w:rsidR="0084114C">
              <w:rPr>
                <w:noProof/>
                <w:webHidden/>
              </w:rPr>
              <w:fldChar w:fldCharType="separate"/>
            </w:r>
            <w:r w:rsidR="0084114C">
              <w:rPr>
                <w:noProof/>
                <w:webHidden/>
              </w:rPr>
              <w:t>9</w:t>
            </w:r>
            <w:r w:rsidR="0084114C">
              <w:rPr>
                <w:noProof/>
                <w:webHidden/>
              </w:rPr>
              <w:fldChar w:fldCharType="end"/>
            </w:r>
          </w:hyperlink>
        </w:p>
        <w:p w14:paraId="27172BE1" w14:textId="5AE9F80F" w:rsidR="009B2AE1" w:rsidRPr="00055FC3" w:rsidRDefault="000007EA">
          <w:pPr>
            <w:rPr>
              <w:lang w:val="en-US"/>
            </w:rPr>
          </w:pPr>
          <w:r w:rsidRPr="00055FC3">
            <w:rPr>
              <w:lang w:val="en-US"/>
            </w:rPr>
            <w:fldChar w:fldCharType="end"/>
          </w:r>
        </w:p>
      </w:sdtContent>
    </w:sdt>
    <w:p w14:paraId="2C4901A1" w14:textId="77777777" w:rsidR="00B96678" w:rsidRDefault="000007EA" w:rsidP="0084360B">
      <w:pPr>
        <w:spacing w:after="0" w:line="259" w:lineRule="auto"/>
        <w:ind w:left="0" w:firstLine="0"/>
        <w:rPr>
          <w:lang w:val="en-US"/>
        </w:rPr>
      </w:pPr>
      <w:r w:rsidRPr="00055FC3">
        <w:rPr>
          <w:lang w:val="en-US"/>
        </w:rPr>
        <w:t xml:space="preserve"> </w:t>
      </w:r>
    </w:p>
    <w:p w14:paraId="3EFB1647" w14:textId="56A86B4D" w:rsidR="009B2AE1" w:rsidRDefault="00C42B47" w:rsidP="0084360B">
      <w:pPr>
        <w:spacing w:after="0" w:line="259" w:lineRule="auto"/>
        <w:ind w:left="0" w:firstLine="0"/>
        <w:rPr>
          <w:b/>
          <w:color w:val="016A90"/>
          <w:sz w:val="22"/>
          <w:lang w:val="en-US"/>
        </w:rPr>
      </w:pPr>
      <w:r>
        <w:rPr>
          <w:b/>
          <w:color w:val="016A90"/>
          <w:sz w:val="27"/>
          <w:lang w:val="en-US"/>
        </w:rPr>
        <w:t xml:space="preserve">Annex 1.- </w:t>
      </w:r>
      <w:r w:rsidRPr="00C42B47">
        <w:rPr>
          <w:b/>
          <w:color w:val="016A90"/>
          <w:sz w:val="22"/>
          <w:lang w:val="en-US"/>
        </w:rPr>
        <w:t>Application form</w:t>
      </w:r>
    </w:p>
    <w:p w14:paraId="1BBCDA4A" w14:textId="77777777" w:rsidR="00CB7B41" w:rsidRPr="00055FC3" w:rsidRDefault="00CB7B41" w:rsidP="0084360B">
      <w:pPr>
        <w:spacing w:after="0" w:line="259" w:lineRule="auto"/>
        <w:ind w:left="0" w:firstLine="0"/>
        <w:rPr>
          <w:b/>
          <w:color w:val="016A90"/>
          <w:sz w:val="27"/>
          <w:lang w:val="en-US"/>
        </w:rPr>
      </w:pPr>
    </w:p>
    <w:p w14:paraId="41927CD5" w14:textId="77777777" w:rsidR="009B2AE1" w:rsidRPr="00055FC3" w:rsidRDefault="000007EA">
      <w:pPr>
        <w:pStyle w:val="Ttulo1"/>
        <w:spacing w:after="203"/>
        <w:ind w:left="335" w:hanging="350"/>
        <w:rPr>
          <w:lang w:val="en-US"/>
        </w:rPr>
      </w:pPr>
      <w:bookmarkStart w:id="0" w:name="_Toc117779299"/>
      <w:r w:rsidRPr="00055FC3">
        <w:rPr>
          <w:lang w:val="en-US"/>
        </w:rPr>
        <w:t>Introduction</w:t>
      </w:r>
      <w:bookmarkEnd w:id="0"/>
      <w:r w:rsidRPr="00055FC3">
        <w:rPr>
          <w:lang w:val="en-US"/>
        </w:rPr>
        <w:t xml:space="preserve"> </w:t>
      </w:r>
    </w:p>
    <w:p w14:paraId="2BCBC575" w14:textId="47F26333" w:rsidR="009B2AE1" w:rsidRDefault="000007EA" w:rsidP="00BA2496">
      <w:pPr>
        <w:ind w:left="-5" w:right="80"/>
        <w:jc w:val="both"/>
        <w:rPr>
          <w:lang w:val="en-US"/>
        </w:rPr>
      </w:pPr>
      <w:r w:rsidRPr="00055FC3">
        <w:rPr>
          <w:lang w:val="en-US"/>
        </w:rPr>
        <w:t>This document provides a full set of information regarding the first open call for proposals for the High-Tech Incubator “</w:t>
      </w:r>
      <w:r w:rsidR="007B4666">
        <w:rPr>
          <w:b/>
          <w:u w:val="single"/>
          <w:lang w:val="en-US"/>
        </w:rPr>
        <w:t>Logistics 4.0 Incubator</w:t>
      </w:r>
      <w:r w:rsidRPr="00055FC3">
        <w:rPr>
          <w:lang w:val="en-US"/>
        </w:rPr>
        <w:t xml:space="preserve">”. In addition to these guidelines, the applicants are invited to get more information about the statutes, </w:t>
      </w:r>
      <w:proofErr w:type="gramStart"/>
      <w:r w:rsidRPr="00055FC3">
        <w:rPr>
          <w:lang w:val="en-US"/>
        </w:rPr>
        <w:t>contracts</w:t>
      </w:r>
      <w:proofErr w:type="gramEnd"/>
      <w:r w:rsidRPr="00055FC3">
        <w:rPr>
          <w:lang w:val="en-US"/>
        </w:rPr>
        <w:t xml:space="preserve"> and Rules of Procedure at the website </w:t>
      </w:r>
      <w:r w:rsidR="00646CD8">
        <w:fldChar w:fldCharType="begin"/>
      </w:r>
      <w:r w:rsidR="00646CD8" w:rsidRPr="00646CD8">
        <w:rPr>
          <w:lang w:val="en-US"/>
        </w:rPr>
        <w:instrText>HYPERLINK "https://zfba</w:instrText>
      </w:r>
      <w:r w:rsidR="00646CD8" w:rsidRPr="00646CD8">
        <w:rPr>
          <w:lang w:val="en-US"/>
        </w:rPr>
        <w:instrText>rcelona.es/incubadora-logistica-4-0/"</w:instrText>
      </w:r>
      <w:r w:rsidR="00646CD8">
        <w:fldChar w:fldCharType="separate"/>
      </w:r>
      <w:r w:rsidR="00CB7B41" w:rsidRPr="00D26E12">
        <w:rPr>
          <w:rStyle w:val="Hipervnculo"/>
          <w:lang w:val="en-US"/>
        </w:rPr>
        <w:t>https://zfbarcelona.es/incubadora-logistica-4-0/</w:t>
      </w:r>
      <w:r w:rsidR="00646CD8">
        <w:rPr>
          <w:rStyle w:val="Hipervnculo"/>
          <w:lang w:val="en-US"/>
        </w:rPr>
        <w:fldChar w:fldCharType="end"/>
      </w:r>
    </w:p>
    <w:p w14:paraId="4362D752" w14:textId="77777777" w:rsidR="009B2AE1" w:rsidRPr="00055FC3" w:rsidRDefault="000007EA">
      <w:pPr>
        <w:spacing w:after="189" w:line="259" w:lineRule="auto"/>
        <w:ind w:left="0" w:firstLine="0"/>
        <w:rPr>
          <w:lang w:val="en-US"/>
        </w:rPr>
      </w:pPr>
      <w:r w:rsidRPr="00055FC3">
        <w:rPr>
          <w:lang w:val="en-US"/>
        </w:rPr>
        <w:t xml:space="preserve"> </w:t>
      </w:r>
    </w:p>
    <w:p w14:paraId="41EB3902" w14:textId="77777777" w:rsidR="009B2AE1" w:rsidRPr="00055FC3" w:rsidRDefault="000007EA">
      <w:pPr>
        <w:pStyle w:val="Ttulo2"/>
        <w:ind w:left="685" w:hanging="700"/>
        <w:rPr>
          <w:lang w:val="en-US"/>
        </w:rPr>
      </w:pPr>
      <w:bookmarkStart w:id="1" w:name="_Toc117779300"/>
      <w:r w:rsidRPr="00055FC3">
        <w:rPr>
          <w:lang w:val="en-US"/>
        </w:rPr>
        <w:t>Background information</w:t>
      </w:r>
      <w:bookmarkEnd w:id="1"/>
      <w:r w:rsidRPr="00055FC3">
        <w:rPr>
          <w:lang w:val="en-US"/>
        </w:rPr>
        <w:t xml:space="preserve"> </w:t>
      </w:r>
    </w:p>
    <w:p w14:paraId="77F6E1DB" w14:textId="1D52F184" w:rsidR="00383C0A" w:rsidRPr="00055FC3" w:rsidRDefault="00383C0A" w:rsidP="00383C0A">
      <w:pPr>
        <w:jc w:val="both"/>
        <w:rPr>
          <w:lang w:val="en-US"/>
        </w:rPr>
      </w:pPr>
      <w:r w:rsidRPr="00055FC3">
        <w:rPr>
          <w:lang w:val="en-US"/>
        </w:rPr>
        <w:t>The Hig</w:t>
      </w:r>
      <w:r w:rsidR="00BA2496">
        <w:rPr>
          <w:lang w:val="en-US"/>
        </w:rPr>
        <w:t>h-Tech Business incubator is a p</w:t>
      </w:r>
      <w:r w:rsidRPr="00055FC3">
        <w:rPr>
          <w:lang w:val="en-US"/>
        </w:rPr>
        <w:t>roject lead by “</w:t>
      </w:r>
      <w:r w:rsidRPr="00BA2496">
        <w:rPr>
          <w:b/>
          <w:i/>
          <w:lang w:val="en-US"/>
        </w:rPr>
        <w:t xml:space="preserve">El </w:t>
      </w:r>
      <w:proofErr w:type="spellStart"/>
      <w:r w:rsidRPr="00BA2496">
        <w:rPr>
          <w:b/>
          <w:i/>
          <w:lang w:val="en-US"/>
        </w:rPr>
        <w:t>Consorcio</w:t>
      </w:r>
      <w:proofErr w:type="spellEnd"/>
      <w:r w:rsidRPr="00BA2496">
        <w:rPr>
          <w:b/>
          <w:i/>
          <w:lang w:val="en-US"/>
        </w:rPr>
        <w:t xml:space="preserve"> de Zona Franca de Barcelona</w:t>
      </w:r>
      <w:r w:rsidRPr="00055FC3">
        <w:rPr>
          <w:lang w:val="en-US"/>
        </w:rPr>
        <w:t xml:space="preserve">” supported by </w:t>
      </w:r>
      <w:r w:rsidRPr="00FC7BBA">
        <w:rPr>
          <w:b/>
          <w:lang w:val="en-US"/>
        </w:rPr>
        <w:t>ERD</w:t>
      </w:r>
      <w:r w:rsidR="007B24F4">
        <w:rPr>
          <w:b/>
          <w:lang w:val="en-US"/>
        </w:rPr>
        <w:t>F</w:t>
      </w:r>
      <w:r w:rsidRPr="00055FC3">
        <w:rPr>
          <w:lang w:val="en-US"/>
        </w:rPr>
        <w:t xml:space="preserve">. Its goal is to promote the adoption of </w:t>
      </w:r>
      <w:r w:rsidR="007B24F4">
        <w:rPr>
          <w:lang w:val="en-US"/>
        </w:rPr>
        <w:t>4.0 technologies</w:t>
      </w:r>
      <w:r w:rsidRPr="00055FC3">
        <w:rPr>
          <w:lang w:val="en-US"/>
        </w:rPr>
        <w:t xml:space="preserve"> through the creation of a space for the incubation of SMEs and micro-SMEs related to </w:t>
      </w:r>
      <w:r w:rsidR="007B24F4">
        <w:rPr>
          <w:lang w:val="en-US"/>
        </w:rPr>
        <w:t>the logistics industries</w:t>
      </w:r>
      <w:r w:rsidRPr="00055FC3">
        <w:rPr>
          <w:lang w:val="en-US"/>
        </w:rPr>
        <w:t>. The budget for the project is 2.</w:t>
      </w:r>
      <w:r w:rsidR="007B24F4">
        <w:rPr>
          <w:lang w:val="en-US"/>
        </w:rPr>
        <w:t>000.000</w:t>
      </w:r>
      <w:r w:rsidRPr="00055FC3">
        <w:rPr>
          <w:lang w:val="en-US"/>
        </w:rPr>
        <w:t xml:space="preserve">€ and it will be funded at 50%, with a duration of </w:t>
      </w:r>
      <w:r w:rsidR="007B24F4">
        <w:rPr>
          <w:lang w:val="en-US"/>
        </w:rPr>
        <w:t>15</w:t>
      </w:r>
      <w:r w:rsidRPr="00055FC3">
        <w:rPr>
          <w:lang w:val="en-US"/>
        </w:rPr>
        <w:t xml:space="preserve"> months until the </w:t>
      </w:r>
      <w:r w:rsidR="007B24F4">
        <w:rPr>
          <w:lang w:val="en-US"/>
        </w:rPr>
        <w:t>end of 2023</w:t>
      </w:r>
      <w:r w:rsidRPr="00055FC3">
        <w:rPr>
          <w:lang w:val="en-US"/>
        </w:rPr>
        <w:t>.</w:t>
      </w:r>
    </w:p>
    <w:p w14:paraId="5543907C" w14:textId="62F529CC" w:rsidR="00383C0A" w:rsidRPr="00055FC3" w:rsidRDefault="00383C0A" w:rsidP="00383C0A">
      <w:pPr>
        <w:jc w:val="both"/>
        <w:rPr>
          <w:lang w:val="en-US"/>
        </w:rPr>
      </w:pPr>
      <w:r w:rsidRPr="00055FC3">
        <w:rPr>
          <w:lang w:val="en-US"/>
        </w:rPr>
        <w:t>This space will be located at the headquarters of “</w:t>
      </w:r>
      <w:r w:rsidRPr="00BA2496">
        <w:rPr>
          <w:b/>
          <w:i/>
          <w:lang w:val="en-US"/>
        </w:rPr>
        <w:t xml:space="preserve">El </w:t>
      </w:r>
      <w:proofErr w:type="spellStart"/>
      <w:r w:rsidRPr="00BA2496">
        <w:rPr>
          <w:b/>
          <w:i/>
          <w:lang w:val="en-US"/>
        </w:rPr>
        <w:t>Consorcio</w:t>
      </w:r>
      <w:proofErr w:type="spellEnd"/>
      <w:r w:rsidRPr="00BA2496">
        <w:rPr>
          <w:b/>
          <w:i/>
          <w:lang w:val="en-US"/>
        </w:rPr>
        <w:t xml:space="preserve"> de la Zona Franca de Barcelona</w:t>
      </w:r>
      <w:r w:rsidRPr="00055FC3">
        <w:rPr>
          <w:lang w:val="en-US"/>
        </w:rPr>
        <w:t xml:space="preserve">”, with a total area of </w:t>
      </w:r>
      <w:r w:rsidR="007B24F4">
        <w:rPr>
          <w:lang w:val="en-US"/>
        </w:rPr>
        <w:t>900</w:t>
      </w:r>
      <w:r w:rsidRPr="00055FC3">
        <w:rPr>
          <w:lang w:val="en-US"/>
        </w:rPr>
        <w:t xml:space="preserve"> sqm. The incubation area will include co-working zones, offices, training areas and meeting rooms</w:t>
      </w:r>
      <w:r w:rsidR="00E646B0">
        <w:rPr>
          <w:lang w:val="en-US"/>
        </w:rPr>
        <w:t>, among others</w:t>
      </w:r>
      <w:r w:rsidRPr="00055FC3">
        <w:rPr>
          <w:lang w:val="en-US"/>
        </w:rPr>
        <w:t>. The High-Tech Business Incubator will also provide the incubated companies with a wide range of services, such as:</w:t>
      </w:r>
    </w:p>
    <w:p w14:paraId="1C0ABDB1" w14:textId="77777777" w:rsidR="00383C0A" w:rsidRPr="00BA2496" w:rsidRDefault="00383C0A" w:rsidP="00383C0A">
      <w:pPr>
        <w:pStyle w:val="Prrafodelista"/>
        <w:numPr>
          <w:ilvl w:val="0"/>
          <w:numId w:val="36"/>
        </w:numPr>
        <w:spacing w:after="0" w:line="240" w:lineRule="auto"/>
        <w:contextualSpacing w:val="0"/>
        <w:jc w:val="both"/>
        <w:rPr>
          <w:b/>
          <w:lang w:val="en-US"/>
        </w:rPr>
      </w:pPr>
      <w:r w:rsidRPr="00BA2496">
        <w:rPr>
          <w:b/>
          <w:lang w:val="en-US"/>
        </w:rPr>
        <w:t>Incubation spaces</w:t>
      </w:r>
    </w:p>
    <w:p w14:paraId="631BDE34" w14:textId="77777777" w:rsidR="00383C0A" w:rsidRPr="00BA2496" w:rsidRDefault="00383C0A" w:rsidP="00383C0A">
      <w:pPr>
        <w:pStyle w:val="Prrafodelista"/>
        <w:numPr>
          <w:ilvl w:val="0"/>
          <w:numId w:val="36"/>
        </w:numPr>
        <w:spacing w:after="0" w:line="240" w:lineRule="auto"/>
        <w:contextualSpacing w:val="0"/>
        <w:jc w:val="both"/>
        <w:rPr>
          <w:b/>
          <w:lang w:val="en-US"/>
        </w:rPr>
      </w:pPr>
      <w:r w:rsidRPr="00BA2496">
        <w:rPr>
          <w:b/>
          <w:lang w:val="en-US"/>
        </w:rPr>
        <w:t>Technological services</w:t>
      </w:r>
    </w:p>
    <w:p w14:paraId="3F2865DB" w14:textId="0D7B0C27" w:rsidR="00383C0A" w:rsidRPr="00BA2496" w:rsidRDefault="00E646B0" w:rsidP="00383C0A">
      <w:pPr>
        <w:pStyle w:val="Prrafodelista"/>
        <w:numPr>
          <w:ilvl w:val="0"/>
          <w:numId w:val="36"/>
        </w:numPr>
        <w:spacing w:after="0" w:line="240" w:lineRule="auto"/>
        <w:contextualSpacing w:val="0"/>
        <w:jc w:val="both"/>
        <w:rPr>
          <w:b/>
          <w:lang w:val="en-US"/>
        </w:rPr>
      </w:pPr>
      <w:r>
        <w:rPr>
          <w:b/>
          <w:lang w:val="en-US"/>
        </w:rPr>
        <w:t>Training</w:t>
      </w:r>
    </w:p>
    <w:p w14:paraId="0BD84ACB" w14:textId="2A9D5BAC" w:rsidR="00383C0A" w:rsidRPr="00BA2496" w:rsidRDefault="00E646B0" w:rsidP="00383C0A">
      <w:pPr>
        <w:pStyle w:val="Prrafodelista"/>
        <w:numPr>
          <w:ilvl w:val="0"/>
          <w:numId w:val="36"/>
        </w:numPr>
        <w:spacing w:after="0" w:line="240" w:lineRule="auto"/>
        <w:contextualSpacing w:val="0"/>
        <w:jc w:val="both"/>
        <w:rPr>
          <w:b/>
          <w:lang w:val="en-US"/>
        </w:rPr>
      </w:pPr>
      <w:r>
        <w:rPr>
          <w:b/>
          <w:lang w:val="en-US"/>
        </w:rPr>
        <w:t>Mentoring</w:t>
      </w:r>
    </w:p>
    <w:p w14:paraId="03BA051F" w14:textId="1E044B2F" w:rsidR="00383C0A" w:rsidRPr="00BA2496" w:rsidRDefault="004E384A" w:rsidP="00383C0A">
      <w:pPr>
        <w:pStyle w:val="Prrafodelista"/>
        <w:numPr>
          <w:ilvl w:val="0"/>
          <w:numId w:val="36"/>
        </w:numPr>
        <w:spacing w:after="0" w:line="240" w:lineRule="auto"/>
        <w:contextualSpacing w:val="0"/>
        <w:jc w:val="both"/>
        <w:rPr>
          <w:b/>
          <w:lang w:val="en-US"/>
        </w:rPr>
      </w:pPr>
      <w:r>
        <w:rPr>
          <w:b/>
          <w:lang w:val="en-US"/>
        </w:rPr>
        <w:t>Networking</w:t>
      </w:r>
    </w:p>
    <w:p w14:paraId="126332A8" w14:textId="77777777" w:rsidR="00383C0A" w:rsidRPr="00055FC3" w:rsidRDefault="00383C0A" w:rsidP="00383C0A">
      <w:pPr>
        <w:jc w:val="both"/>
        <w:rPr>
          <w:lang w:val="en-US"/>
        </w:rPr>
      </w:pPr>
    </w:p>
    <w:p w14:paraId="029B19F2" w14:textId="5F8BEA35" w:rsidR="00383C0A" w:rsidRPr="00055FC3" w:rsidRDefault="00383C0A" w:rsidP="00383C0A">
      <w:pPr>
        <w:jc w:val="both"/>
        <w:rPr>
          <w:lang w:val="en-US"/>
        </w:rPr>
      </w:pPr>
      <w:r w:rsidRPr="00055FC3">
        <w:rPr>
          <w:lang w:val="en-US"/>
        </w:rPr>
        <w:t>The aim of thes</w:t>
      </w:r>
      <w:r w:rsidR="00BA2496">
        <w:rPr>
          <w:lang w:val="en-US"/>
        </w:rPr>
        <w:t xml:space="preserve">e infrastructures is the </w:t>
      </w:r>
      <w:r w:rsidR="00E646B0" w:rsidRPr="00FC7BBA">
        <w:rPr>
          <w:u w:val="single"/>
          <w:lang w:val="en-US"/>
        </w:rPr>
        <w:t>dynamization</w:t>
      </w:r>
      <w:r w:rsidRPr="00FC7BBA">
        <w:rPr>
          <w:u w:val="single"/>
          <w:lang w:val="en-US"/>
        </w:rPr>
        <w:t xml:space="preserve"> for the transformation of the </w:t>
      </w:r>
      <w:proofErr w:type="gramStart"/>
      <w:r w:rsidRPr="00FC7BBA">
        <w:rPr>
          <w:u w:val="single"/>
          <w:lang w:val="en-US"/>
        </w:rPr>
        <w:t>SME’s</w:t>
      </w:r>
      <w:proofErr w:type="gramEnd"/>
      <w:r w:rsidRPr="00FC7BBA">
        <w:rPr>
          <w:u w:val="single"/>
          <w:lang w:val="en-US"/>
        </w:rPr>
        <w:t xml:space="preserve"> towards the Industry 4.0</w:t>
      </w:r>
      <w:r w:rsidRPr="00055FC3">
        <w:rPr>
          <w:lang w:val="en-US"/>
        </w:rPr>
        <w:t xml:space="preserve">. This goal is aligned with the Horizon 2020 strategy and will facilitate the collaboration with other regions and the cooperation between public and private bodies. </w:t>
      </w:r>
    </w:p>
    <w:p w14:paraId="133F1443" w14:textId="77777777" w:rsidR="00383C0A" w:rsidRPr="00055FC3" w:rsidRDefault="00383C0A" w:rsidP="00383C0A">
      <w:pPr>
        <w:jc w:val="both"/>
        <w:rPr>
          <w:lang w:val="en-US"/>
        </w:rPr>
      </w:pPr>
      <w:r w:rsidRPr="00055FC3">
        <w:rPr>
          <w:lang w:val="en-US"/>
        </w:rPr>
        <w:lastRenderedPageBreak/>
        <w:t xml:space="preserve">The project belongs to the call “High-tech incubators for the promotion of the innovation and technological transfer to </w:t>
      </w:r>
      <w:proofErr w:type="gramStart"/>
      <w:r w:rsidRPr="00055FC3">
        <w:rPr>
          <w:lang w:val="en-US"/>
        </w:rPr>
        <w:t>micro SME’s</w:t>
      </w:r>
      <w:proofErr w:type="gramEnd"/>
      <w:r w:rsidRPr="00055FC3">
        <w:rPr>
          <w:lang w:val="en-US"/>
        </w:rPr>
        <w:t xml:space="preserve">” launched by </w:t>
      </w:r>
      <w:r w:rsidRPr="00BA2496">
        <w:rPr>
          <w:b/>
          <w:i/>
          <w:lang w:val="en-US"/>
        </w:rPr>
        <w:t>Fundación INCYDE</w:t>
      </w:r>
      <w:r w:rsidRPr="00055FC3">
        <w:rPr>
          <w:lang w:val="en-US"/>
        </w:rPr>
        <w:t xml:space="preserve">, whose goal is to promote the modernization of productive structures in the different regions in Spain. </w:t>
      </w:r>
    </w:p>
    <w:p w14:paraId="75F8FC6C" w14:textId="77777777" w:rsidR="009B2AE1" w:rsidRPr="00055FC3" w:rsidRDefault="000007EA" w:rsidP="00660CC7">
      <w:pPr>
        <w:spacing w:after="0" w:line="259" w:lineRule="auto"/>
        <w:ind w:left="0" w:firstLine="0"/>
        <w:rPr>
          <w:lang w:val="en-US"/>
        </w:rPr>
      </w:pPr>
      <w:r w:rsidRPr="00055FC3">
        <w:rPr>
          <w:lang w:val="en-US"/>
        </w:rPr>
        <w:tab/>
      </w:r>
    </w:p>
    <w:p w14:paraId="6BF8A0E9" w14:textId="77777777" w:rsidR="009B2AE1" w:rsidRPr="00CB7B41" w:rsidRDefault="00EC6442">
      <w:pPr>
        <w:pStyle w:val="Ttulo1"/>
        <w:spacing w:after="254"/>
        <w:ind w:left="335" w:hanging="350"/>
        <w:rPr>
          <w:lang w:val="en-US"/>
        </w:rPr>
      </w:pPr>
      <w:bookmarkStart w:id="2" w:name="_Toc117779301"/>
      <w:r w:rsidRPr="00CB7B41">
        <w:rPr>
          <w:lang w:val="en-US"/>
        </w:rPr>
        <w:t>PROCEDURE</w:t>
      </w:r>
      <w:bookmarkEnd w:id="2"/>
      <w:r w:rsidR="000007EA" w:rsidRPr="00CB7B41">
        <w:rPr>
          <w:lang w:val="en-US"/>
        </w:rPr>
        <w:t xml:space="preserve"> </w:t>
      </w:r>
    </w:p>
    <w:p w14:paraId="3C41F737" w14:textId="79024E75" w:rsidR="0084360B" w:rsidRPr="00CB7B41" w:rsidRDefault="0084360B" w:rsidP="0084360B">
      <w:pPr>
        <w:numPr>
          <w:ilvl w:val="0"/>
          <w:numId w:val="3"/>
        </w:numPr>
        <w:tabs>
          <w:tab w:val="num" w:pos="1440"/>
        </w:tabs>
        <w:spacing w:after="178"/>
        <w:ind w:right="80" w:hanging="349"/>
        <w:rPr>
          <w:b/>
          <w:lang w:val="en-US"/>
        </w:rPr>
      </w:pPr>
      <w:r w:rsidRPr="00CB7B41">
        <w:rPr>
          <w:b/>
          <w:bCs/>
          <w:lang w:val="en-US"/>
        </w:rPr>
        <w:t>Call opening:</w:t>
      </w:r>
      <w:r w:rsidRPr="00CB7B41">
        <w:rPr>
          <w:b/>
          <w:lang w:val="en-US"/>
        </w:rPr>
        <w:t xml:space="preserve"> </w:t>
      </w:r>
      <w:r w:rsidRPr="00CB7B41">
        <w:rPr>
          <w:lang w:val="en-US"/>
        </w:rPr>
        <w:t>on</w:t>
      </w:r>
      <w:r w:rsidRPr="00CB7B41">
        <w:rPr>
          <w:b/>
          <w:lang w:val="en-US"/>
        </w:rPr>
        <w:t xml:space="preserve"> </w:t>
      </w:r>
      <w:hyperlink r:id="rId12" w:history="1">
        <w:r w:rsidR="00CB7B41" w:rsidRPr="004E384A">
          <w:rPr>
            <w:rStyle w:val="Hipervnculo"/>
            <w:lang w:val="en-US"/>
          </w:rPr>
          <w:t>https://zfbarcelona.es/incubadora-logistica-4-0/</w:t>
        </w:r>
      </w:hyperlink>
    </w:p>
    <w:p w14:paraId="608AC6C5" w14:textId="6308E248" w:rsidR="00EC6442" w:rsidRPr="00CB7B41" w:rsidRDefault="00EC6442" w:rsidP="00B96678">
      <w:pPr>
        <w:numPr>
          <w:ilvl w:val="0"/>
          <w:numId w:val="3"/>
        </w:numPr>
        <w:tabs>
          <w:tab w:val="num" w:pos="1440"/>
        </w:tabs>
        <w:spacing w:after="178"/>
        <w:ind w:right="80" w:hanging="349"/>
        <w:rPr>
          <w:rStyle w:val="Hipervnculo"/>
          <w:b/>
          <w:color w:val="000000"/>
          <w:u w:val="none"/>
          <w:lang w:val="en-US"/>
        </w:rPr>
      </w:pPr>
      <w:r w:rsidRPr="00CB7B41">
        <w:rPr>
          <w:b/>
          <w:bCs/>
          <w:lang w:val="en-US"/>
        </w:rPr>
        <w:t>S</w:t>
      </w:r>
      <w:r w:rsidR="0084360B" w:rsidRPr="00CB7B41">
        <w:rPr>
          <w:b/>
          <w:bCs/>
          <w:lang w:val="en-US"/>
        </w:rPr>
        <w:t>ubmission:</w:t>
      </w:r>
      <w:r w:rsidR="0084360B" w:rsidRPr="00CB7B41">
        <w:rPr>
          <w:b/>
          <w:lang w:val="en-US"/>
        </w:rPr>
        <w:t xml:space="preserve"> </w:t>
      </w:r>
      <w:r w:rsidR="0084360B" w:rsidRPr="00CB7B41">
        <w:rPr>
          <w:lang w:val="en-US"/>
        </w:rPr>
        <w:t>via email</w:t>
      </w:r>
      <w:r w:rsidR="0084360B" w:rsidRPr="00CB7B41">
        <w:rPr>
          <w:b/>
          <w:lang w:val="en-US"/>
        </w:rPr>
        <w:t xml:space="preserve"> </w:t>
      </w:r>
      <w:hyperlink r:id="rId13" w:history="1">
        <w:r w:rsidR="00CB7B41" w:rsidRPr="00B471E8">
          <w:rPr>
            <w:rStyle w:val="Hipervnculo"/>
            <w:b/>
            <w:lang w:val="en-US"/>
          </w:rPr>
          <w:t>proposals@incubadoralogistica.com</w:t>
        </w:r>
      </w:hyperlink>
    </w:p>
    <w:p w14:paraId="00D2383C" w14:textId="77777777" w:rsidR="00CB7B41" w:rsidRPr="00CB7B41" w:rsidRDefault="00CB7B41" w:rsidP="00CB7B41">
      <w:pPr>
        <w:spacing w:after="178"/>
        <w:ind w:left="700" w:right="80" w:firstLine="0"/>
        <w:rPr>
          <w:b/>
          <w:lang w:val="en-US"/>
        </w:rPr>
      </w:pPr>
    </w:p>
    <w:p w14:paraId="46F84E9B" w14:textId="77777777" w:rsidR="009B2AE1" w:rsidRPr="00055FC3" w:rsidRDefault="000007EA">
      <w:pPr>
        <w:pStyle w:val="Ttulo1"/>
        <w:ind w:left="685" w:hanging="700"/>
        <w:rPr>
          <w:lang w:val="en-US"/>
        </w:rPr>
      </w:pPr>
      <w:bookmarkStart w:id="3" w:name="_Toc117779302"/>
      <w:r w:rsidRPr="00055FC3">
        <w:rPr>
          <w:lang w:val="en-US"/>
        </w:rPr>
        <w:t>Beneficiaries</w:t>
      </w:r>
      <w:bookmarkEnd w:id="3"/>
      <w:r w:rsidRPr="00055FC3">
        <w:rPr>
          <w:lang w:val="en-US"/>
        </w:rPr>
        <w:t xml:space="preserve"> </w:t>
      </w:r>
    </w:p>
    <w:p w14:paraId="3EEC5E62" w14:textId="77777777" w:rsidR="009B2AE1" w:rsidRPr="00055FC3" w:rsidRDefault="000007EA" w:rsidP="00015AF2">
      <w:pPr>
        <w:pStyle w:val="Ttulo2"/>
        <w:ind w:left="685" w:hanging="700"/>
        <w:jc w:val="both"/>
        <w:rPr>
          <w:lang w:val="en-US"/>
        </w:rPr>
      </w:pPr>
      <w:bookmarkStart w:id="4" w:name="_Toc117779303"/>
      <w:r w:rsidRPr="00055FC3">
        <w:rPr>
          <w:lang w:val="en-US"/>
        </w:rPr>
        <w:t>Types of Beneficiaries</w:t>
      </w:r>
      <w:bookmarkEnd w:id="4"/>
      <w:r w:rsidRPr="00055FC3">
        <w:rPr>
          <w:lang w:val="en-US"/>
        </w:rPr>
        <w:t xml:space="preserve"> </w:t>
      </w:r>
    </w:p>
    <w:p w14:paraId="0CEDB9C9" w14:textId="3FF023C5" w:rsidR="004554D7" w:rsidRPr="00055FC3" w:rsidRDefault="000007EA" w:rsidP="00015AF2">
      <w:pPr>
        <w:spacing w:after="157"/>
        <w:ind w:left="-5" w:right="80"/>
        <w:jc w:val="both"/>
        <w:rPr>
          <w:lang w:val="en-US"/>
        </w:rPr>
      </w:pPr>
      <w:r w:rsidRPr="00055FC3">
        <w:rPr>
          <w:lang w:val="en-US"/>
        </w:rPr>
        <w:t xml:space="preserve">The accepted applicants for </w:t>
      </w:r>
      <w:r w:rsidR="00526455" w:rsidRPr="00055FC3">
        <w:rPr>
          <w:lang w:val="en-US"/>
        </w:rPr>
        <w:t xml:space="preserve">the </w:t>
      </w:r>
      <w:proofErr w:type="gramStart"/>
      <w:r w:rsidR="00E646B0">
        <w:rPr>
          <w:lang w:val="en-US"/>
        </w:rPr>
        <w:t>Logistics</w:t>
      </w:r>
      <w:proofErr w:type="gramEnd"/>
      <w:r w:rsidR="00E646B0">
        <w:rPr>
          <w:lang w:val="en-US"/>
        </w:rPr>
        <w:t xml:space="preserve"> 4.0</w:t>
      </w:r>
      <w:r w:rsidR="00B96678">
        <w:rPr>
          <w:lang w:val="en-US"/>
        </w:rPr>
        <w:t xml:space="preserve"> Incubator</w:t>
      </w:r>
      <w:r w:rsidR="004554D7" w:rsidRPr="00055FC3">
        <w:rPr>
          <w:lang w:val="en-US"/>
        </w:rPr>
        <w:t xml:space="preserve"> open calls are </w:t>
      </w:r>
      <w:r w:rsidR="0085191F">
        <w:rPr>
          <w:lang w:val="en-US"/>
        </w:rPr>
        <w:t>companies or start-ups</w:t>
      </w:r>
      <w:r w:rsidRPr="00055FC3">
        <w:rPr>
          <w:lang w:val="en-US"/>
        </w:rPr>
        <w:t xml:space="preserve">: </w:t>
      </w:r>
    </w:p>
    <w:p w14:paraId="16FD01E1" w14:textId="6EF0C0A2" w:rsidR="009B2AE1" w:rsidRPr="00055FC3" w:rsidRDefault="004E384A" w:rsidP="00015AF2">
      <w:pPr>
        <w:numPr>
          <w:ilvl w:val="0"/>
          <w:numId w:val="7"/>
        </w:numPr>
        <w:spacing w:after="39"/>
        <w:ind w:right="81" w:hanging="349"/>
        <w:jc w:val="both"/>
        <w:rPr>
          <w:lang w:val="en-US"/>
        </w:rPr>
      </w:pPr>
      <w:r>
        <w:rPr>
          <w:b/>
          <w:lang w:val="en-US"/>
        </w:rPr>
        <w:t>SME’s</w:t>
      </w:r>
      <w:r w:rsidR="000007EA" w:rsidRPr="00055FC3">
        <w:rPr>
          <w:lang w:val="en-US"/>
        </w:rPr>
        <w:t>: Individual projects of a</w:t>
      </w:r>
      <w:r w:rsidR="00660CC7" w:rsidRPr="00055FC3">
        <w:rPr>
          <w:lang w:val="en-US"/>
        </w:rPr>
        <w:t xml:space="preserve"> company</w:t>
      </w:r>
      <w:r w:rsidR="000007EA" w:rsidRPr="00055FC3">
        <w:rPr>
          <w:lang w:val="en-US"/>
        </w:rPr>
        <w:t xml:space="preserve"> established in an EU Member state.  </w:t>
      </w:r>
    </w:p>
    <w:p w14:paraId="033DCE83" w14:textId="5BFDBC79" w:rsidR="009B2AE1" w:rsidRPr="00055FC3" w:rsidRDefault="000007EA" w:rsidP="00015AF2">
      <w:pPr>
        <w:numPr>
          <w:ilvl w:val="0"/>
          <w:numId w:val="7"/>
        </w:numPr>
        <w:spacing w:after="109" w:line="285" w:lineRule="auto"/>
        <w:ind w:right="81" w:hanging="349"/>
        <w:jc w:val="both"/>
        <w:rPr>
          <w:lang w:val="en-US"/>
        </w:rPr>
      </w:pPr>
      <w:r w:rsidRPr="00055FC3">
        <w:rPr>
          <w:b/>
          <w:lang w:val="en-US"/>
        </w:rPr>
        <w:t>Start‐up</w:t>
      </w:r>
      <w:r w:rsidR="0085191F">
        <w:rPr>
          <w:b/>
          <w:lang w:val="en-US"/>
        </w:rPr>
        <w:t>s</w:t>
      </w:r>
      <w:r w:rsidRPr="00055FC3">
        <w:rPr>
          <w:lang w:val="en-US"/>
        </w:rPr>
        <w:t xml:space="preserve">: When there is not a constituted </w:t>
      </w:r>
      <w:r w:rsidR="00660CC7" w:rsidRPr="00055FC3">
        <w:rPr>
          <w:lang w:val="en-US"/>
        </w:rPr>
        <w:t>company</w:t>
      </w:r>
      <w:r w:rsidRPr="00055FC3">
        <w:rPr>
          <w:lang w:val="en-US"/>
        </w:rPr>
        <w:t>, the applicants could be a</w:t>
      </w:r>
      <w:r w:rsidR="00553106" w:rsidRPr="00055FC3">
        <w:rPr>
          <w:lang w:val="en-US"/>
        </w:rPr>
        <w:t xml:space="preserve"> </w:t>
      </w:r>
      <w:proofErr w:type="gramStart"/>
      <w:r w:rsidR="00553106" w:rsidRPr="00055FC3">
        <w:rPr>
          <w:lang w:val="en-US"/>
        </w:rPr>
        <w:t>person</w:t>
      </w:r>
      <w:proofErr w:type="gramEnd"/>
      <w:r w:rsidR="00553106" w:rsidRPr="00055FC3">
        <w:rPr>
          <w:lang w:val="en-US"/>
        </w:rPr>
        <w:t xml:space="preserve"> or more than one</w:t>
      </w:r>
      <w:r w:rsidRPr="00055FC3">
        <w:rPr>
          <w:lang w:val="en-US"/>
        </w:rPr>
        <w:t xml:space="preserve"> </w:t>
      </w:r>
      <w:r w:rsidR="00E646B0" w:rsidRPr="00055FC3">
        <w:rPr>
          <w:lang w:val="en-US"/>
        </w:rPr>
        <w:t>individual</w:t>
      </w:r>
      <w:r w:rsidRPr="00055FC3">
        <w:rPr>
          <w:lang w:val="en-US"/>
        </w:rPr>
        <w:t xml:space="preserve"> legally established in a</w:t>
      </w:r>
      <w:r w:rsidR="004554D7" w:rsidRPr="00055FC3">
        <w:rPr>
          <w:lang w:val="en-US"/>
        </w:rPr>
        <w:t>n</w:t>
      </w:r>
      <w:r w:rsidRPr="00055FC3">
        <w:rPr>
          <w:lang w:val="en-US"/>
        </w:rPr>
        <w:t xml:space="preserve"> </w:t>
      </w:r>
      <w:r w:rsidR="004554D7" w:rsidRPr="00055FC3">
        <w:rPr>
          <w:lang w:val="en-US"/>
        </w:rPr>
        <w:t>EU Member State</w:t>
      </w:r>
      <w:r w:rsidRPr="00055FC3">
        <w:rPr>
          <w:lang w:val="en-US"/>
        </w:rPr>
        <w:t xml:space="preserve">. </w:t>
      </w:r>
    </w:p>
    <w:p w14:paraId="214B19E1" w14:textId="77777777" w:rsidR="009B2AE1" w:rsidRPr="00055FC3" w:rsidRDefault="000007EA">
      <w:pPr>
        <w:pStyle w:val="Ttulo2"/>
        <w:ind w:left="685" w:hanging="700"/>
        <w:rPr>
          <w:lang w:val="en-US"/>
        </w:rPr>
      </w:pPr>
      <w:bookmarkStart w:id="5" w:name="_Toc117779304"/>
      <w:r w:rsidRPr="00055FC3">
        <w:rPr>
          <w:lang w:val="en-US"/>
        </w:rPr>
        <w:t>Eligible Countries</w:t>
      </w:r>
      <w:bookmarkEnd w:id="5"/>
      <w:r w:rsidRPr="00055FC3">
        <w:rPr>
          <w:lang w:val="en-US"/>
        </w:rPr>
        <w:t xml:space="preserve"> </w:t>
      </w:r>
    </w:p>
    <w:p w14:paraId="592C84B5" w14:textId="77777777" w:rsidR="009B2AE1" w:rsidRPr="00055FC3" w:rsidRDefault="000007EA" w:rsidP="00015AF2">
      <w:pPr>
        <w:spacing w:after="154"/>
        <w:ind w:left="-5" w:right="80"/>
        <w:jc w:val="both"/>
        <w:rPr>
          <w:lang w:val="en-US"/>
        </w:rPr>
      </w:pPr>
      <w:r w:rsidRPr="00055FC3">
        <w:rPr>
          <w:lang w:val="en-US"/>
        </w:rPr>
        <w:t xml:space="preserve">Only applicants legally established, and working, in the case of the individuals, in any of the following countries will be eligible:  </w:t>
      </w:r>
    </w:p>
    <w:p w14:paraId="1BEC07E5" w14:textId="77777777" w:rsidR="009B2AE1" w:rsidRPr="00055FC3" w:rsidRDefault="000007EA" w:rsidP="00015AF2">
      <w:pPr>
        <w:numPr>
          <w:ilvl w:val="0"/>
          <w:numId w:val="9"/>
        </w:numPr>
        <w:spacing w:after="38"/>
        <w:ind w:right="80" w:hanging="349"/>
        <w:jc w:val="both"/>
        <w:rPr>
          <w:lang w:val="en-US"/>
        </w:rPr>
      </w:pPr>
      <w:r w:rsidRPr="00122A5F">
        <w:rPr>
          <w:b/>
          <w:lang w:val="en-US"/>
        </w:rPr>
        <w:t>The Member States (MS) of the European Union (EU</w:t>
      </w:r>
      <w:r w:rsidRPr="00055FC3">
        <w:rPr>
          <w:lang w:val="en-US"/>
        </w:rPr>
        <w:t xml:space="preserve">), including their outermost </w:t>
      </w:r>
      <w:proofErr w:type="gramStart"/>
      <w:r w:rsidRPr="00055FC3">
        <w:rPr>
          <w:lang w:val="en-US"/>
        </w:rPr>
        <w:t>regions;</w:t>
      </w:r>
      <w:proofErr w:type="gramEnd"/>
      <w:r w:rsidRPr="00055FC3">
        <w:rPr>
          <w:lang w:val="en-US"/>
        </w:rPr>
        <w:t xml:space="preserve"> </w:t>
      </w:r>
    </w:p>
    <w:p w14:paraId="48F7A47F" w14:textId="77777777" w:rsidR="009B2AE1" w:rsidRPr="00055FC3" w:rsidRDefault="000007EA" w:rsidP="00015AF2">
      <w:pPr>
        <w:numPr>
          <w:ilvl w:val="0"/>
          <w:numId w:val="9"/>
        </w:numPr>
        <w:spacing w:after="46"/>
        <w:ind w:right="80" w:hanging="349"/>
        <w:jc w:val="both"/>
        <w:rPr>
          <w:lang w:val="en-US"/>
        </w:rPr>
      </w:pPr>
      <w:r w:rsidRPr="00122A5F">
        <w:rPr>
          <w:b/>
          <w:lang w:val="en-US"/>
        </w:rPr>
        <w:t>The Overseas Countries and Territories (OCT)</w:t>
      </w:r>
      <w:r w:rsidRPr="00055FC3">
        <w:rPr>
          <w:lang w:val="en-US"/>
        </w:rPr>
        <w:t xml:space="preserve"> linked to the Member States</w:t>
      </w:r>
      <w:r w:rsidRPr="00055FC3">
        <w:rPr>
          <w:vertAlign w:val="superscript"/>
          <w:lang w:val="en-US"/>
        </w:rPr>
        <w:footnoteReference w:id="1"/>
      </w:r>
      <w:r w:rsidRPr="00055FC3">
        <w:rPr>
          <w:lang w:val="en-US"/>
        </w:rPr>
        <w:t xml:space="preserve"> ; </w:t>
      </w:r>
    </w:p>
    <w:p w14:paraId="5F6E80D7" w14:textId="77777777" w:rsidR="009B2AE1" w:rsidRPr="00055FC3" w:rsidRDefault="000007EA">
      <w:pPr>
        <w:spacing w:after="0" w:line="259" w:lineRule="auto"/>
        <w:ind w:left="0" w:firstLine="0"/>
        <w:rPr>
          <w:lang w:val="en-US"/>
        </w:rPr>
      </w:pPr>
      <w:r w:rsidRPr="00055FC3">
        <w:rPr>
          <w:lang w:val="en-US"/>
        </w:rPr>
        <w:tab/>
        <w:t xml:space="preserve"> </w:t>
      </w:r>
    </w:p>
    <w:p w14:paraId="2D5196BE" w14:textId="77777777" w:rsidR="009B2AE1" w:rsidRPr="00055FC3" w:rsidRDefault="000007EA">
      <w:pPr>
        <w:pStyle w:val="Ttulo1"/>
        <w:ind w:left="685" w:hanging="700"/>
        <w:rPr>
          <w:lang w:val="en-US"/>
        </w:rPr>
      </w:pPr>
      <w:bookmarkStart w:id="6" w:name="_Toc117779305"/>
      <w:r w:rsidRPr="00055FC3">
        <w:rPr>
          <w:lang w:val="en-US"/>
        </w:rPr>
        <w:lastRenderedPageBreak/>
        <w:t>GENERAL INFORMATION</w:t>
      </w:r>
      <w:bookmarkEnd w:id="6"/>
      <w:r w:rsidRPr="00055FC3">
        <w:rPr>
          <w:lang w:val="en-US"/>
        </w:rPr>
        <w:t xml:space="preserve"> </w:t>
      </w:r>
    </w:p>
    <w:p w14:paraId="2E10BA4F" w14:textId="684AA243" w:rsidR="009B2AE1" w:rsidRPr="00055FC3" w:rsidRDefault="00CB1531">
      <w:pPr>
        <w:pStyle w:val="Ttulo2"/>
        <w:ind w:left="685" w:hanging="700"/>
        <w:rPr>
          <w:lang w:val="en-US"/>
        </w:rPr>
      </w:pPr>
      <w:bookmarkStart w:id="7" w:name="_Toc117779306"/>
      <w:r>
        <w:rPr>
          <w:noProof/>
        </w:rPr>
        <w:drawing>
          <wp:anchor distT="0" distB="0" distL="114300" distR="114300" simplePos="0" relativeHeight="251660288" behindDoc="0" locked="0" layoutInCell="1" allowOverlap="1" wp14:anchorId="42BF7AA2" wp14:editId="44AFB0A9">
            <wp:simplePos x="0" y="0"/>
            <wp:positionH relativeFrom="margin">
              <wp:align>right</wp:align>
            </wp:positionH>
            <wp:positionV relativeFrom="paragraph">
              <wp:posOffset>19050</wp:posOffset>
            </wp:positionV>
            <wp:extent cx="3215640" cy="2152650"/>
            <wp:effectExtent l="19050" t="19050" r="22860" b="19050"/>
            <wp:wrapSquare wrapText="bothSides"/>
            <wp:docPr id="1" name="Imagen 1" descr="Tren de carga pasando por unos riele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ren de carga pasando por unos rieles&#10;&#10;Descripción generada automáticamente con confianza baj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15640" cy="2152650"/>
                    </a:xfrm>
                    <a:prstGeom prst="rect">
                      <a:avLst/>
                    </a:prstGeom>
                    <a:noFill/>
                    <a:ln>
                      <a:solidFill>
                        <a:schemeClr val="accent1">
                          <a:lumMod val="75000"/>
                        </a:schemeClr>
                      </a:solidFill>
                    </a:ln>
                  </pic:spPr>
                </pic:pic>
              </a:graphicData>
            </a:graphic>
            <wp14:sizeRelH relativeFrom="margin">
              <wp14:pctWidth>0</wp14:pctWidth>
            </wp14:sizeRelH>
            <wp14:sizeRelV relativeFrom="margin">
              <wp14:pctHeight>0</wp14:pctHeight>
            </wp14:sizeRelV>
          </wp:anchor>
        </w:drawing>
      </w:r>
      <w:r w:rsidR="000007EA" w:rsidRPr="00055FC3">
        <w:rPr>
          <w:lang w:val="en-US"/>
        </w:rPr>
        <w:t>Means of Submission</w:t>
      </w:r>
      <w:bookmarkEnd w:id="7"/>
      <w:r w:rsidR="000007EA" w:rsidRPr="00055FC3">
        <w:rPr>
          <w:lang w:val="en-US"/>
        </w:rPr>
        <w:t xml:space="preserve"> </w:t>
      </w:r>
    </w:p>
    <w:p w14:paraId="52C846E2" w14:textId="26E6E12A" w:rsidR="009B2AE1" w:rsidRPr="00055FC3" w:rsidRDefault="000007EA" w:rsidP="00CB7B41">
      <w:pPr>
        <w:ind w:left="-5" w:right="80"/>
        <w:rPr>
          <w:lang w:val="en-US"/>
        </w:rPr>
      </w:pPr>
      <w:r w:rsidRPr="00122A5F">
        <w:rPr>
          <w:lang w:val="en-US"/>
        </w:rPr>
        <w:t>The</w:t>
      </w:r>
      <w:r w:rsidR="00CB7B41">
        <w:rPr>
          <w:lang w:val="en-US"/>
        </w:rPr>
        <w:t xml:space="preserve"> </w:t>
      </w:r>
      <w:r w:rsidR="00553106" w:rsidRPr="0085191F">
        <w:rPr>
          <w:lang w:val="en-US"/>
        </w:rPr>
        <w:t>website</w:t>
      </w:r>
      <w:r w:rsidR="0085191F" w:rsidRPr="0085191F">
        <w:rPr>
          <w:b/>
          <w:lang w:val="en-US"/>
        </w:rPr>
        <w:t xml:space="preserve"> </w:t>
      </w:r>
      <w:hyperlink r:id="rId15" w:history="1">
        <w:r w:rsidR="00CB7B41" w:rsidRPr="00CB7B41">
          <w:rPr>
            <w:rStyle w:val="Hipervnculo"/>
            <w:lang w:val="en-US"/>
          </w:rPr>
          <w:t>https://zfbarcelona.es/incubadora-logistica-4-0/</w:t>
        </w:r>
      </w:hyperlink>
      <w:r w:rsidR="00CB7B41" w:rsidRPr="00CB7B41">
        <w:rPr>
          <w:lang w:val="en-US"/>
        </w:rPr>
        <w:t xml:space="preserve"> </w:t>
      </w:r>
      <w:r w:rsidR="0085191F" w:rsidRPr="0085191F">
        <w:rPr>
          <w:b/>
          <w:lang w:val="en-US"/>
        </w:rPr>
        <w:t xml:space="preserve"> </w:t>
      </w:r>
      <w:r w:rsidR="0085191F" w:rsidRPr="0085191F">
        <w:rPr>
          <w:lang w:val="en-US"/>
        </w:rPr>
        <w:t>will gather all the information</w:t>
      </w:r>
      <w:r w:rsidR="0085191F">
        <w:rPr>
          <w:lang w:val="en-US"/>
        </w:rPr>
        <w:t xml:space="preserve"> related to the Call for Applications</w:t>
      </w:r>
      <w:r w:rsidR="0085191F" w:rsidRPr="0085191F">
        <w:rPr>
          <w:lang w:val="en-US"/>
        </w:rPr>
        <w:t>. The email</w:t>
      </w:r>
      <w:r w:rsidR="0085191F" w:rsidRPr="0085191F">
        <w:rPr>
          <w:b/>
          <w:lang w:val="en-US"/>
        </w:rPr>
        <w:t xml:space="preserve"> </w:t>
      </w:r>
      <w:r w:rsidR="0085191F" w:rsidRPr="00CB7B41">
        <w:rPr>
          <w:rStyle w:val="Hipervnculo"/>
          <w:b/>
          <w:lang w:val="en-US"/>
        </w:rPr>
        <w:t>proposals@</w:t>
      </w:r>
      <w:r w:rsidR="00CB7B41" w:rsidRPr="00CB7B41">
        <w:rPr>
          <w:rStyle w:val="Hipervnculo"/>
          <w:b/>
          <w:lang w:val="en-US"/>
        </w:rPr>
        <w:t>incubadoralogistica.com</w:t>
      </w:r>
      <w:r w:rsidRPr="00061F55">
        <w:rPr>
          <w:rStyle w:val="Hipervnculo"/>
          <w:b/>
          <w:u w:val="none"/>
          <w:lang w:val="en-US"/>
        </w:rPr>
        <w:t xml:space="preserve"> </w:t>
      </w:r>
      <w:r w:rsidRPr="00055FC3">
        <w:rPr>
          <w:lang w:val="en-US"/>
        </w:rPr>
        <w:t>will be the entry point for all proposals</w:t>
      </w:r>
      <w:r w:rsidR="00553106" w:rsidRPr="00055FC3">
        <w:rPr>
          <w:lang w:val="en-US"/>
        </w:rPr>
        <w:t>.</w:t>
      </w:r>
      <w:r w:rsidRPr="00055FC3">
        <w:rPr>
          <w:lang w:val="en-US"/>
        </w:rPr>
        <w:t xml:space="preserve"> Submissions received by any other channel will be automatically discarded. </w:t>
      </w:r>
    </w:p>
    <w:p w14:paraId="6854324D" w14:textId="59080976" w:rsidR="009B2AE1" w:rsidRPr="00055FC3" w:rsidRDefault="000007EA" w:rsidP="004554D7">
      <w:pPr>
        <w:ind w:left="-5" w:right="80"/>
        <w:jc w:val="both"/>
        <w:rPr>
          <w:lang w:val="en-US"/>
        </w:rPr>
      </w:pPr>
      <w:r w:rsidRPr="00055FC3">
        <w:rPr>
          <w:lang w:val="en-US"/>
        </w:rPr>
        <w:t xml:space="preserve">Documents required in subsequent phases will be submitted via dedicated channel, which will be indicated by </w:t>
      </w:r>
      <w:r w:rsidR="00553106" w:rsidRPr="00055FC3">
        <w:rPr>
          <w:lang w:val="en-US"/>
        </w:rPr>
        <w:t xml:space="preserve">the </w:t>
      </w:r>
      <w:proofErr w:type="gramStart"/>
      <w:r w:rsidR="00E646B0">
        <w:rPr>
          <w:lang w:val="en-US"/>
        </w:rPr>
        <w:t>Logistics</w:t>
      </w:r>
      <w:proofErr w:type="gramEnd"/>
      <w:r w:rsidR="00E646B0">
        <w:rPr>
          <w:lang w:val="en-US"/>
        </w:rPr>
        <w:t xml:space="preserve"> 4.0</w:t>
      </w:r>
      <w:r w:rsidR="00B96678">
        <w:rPr>
          <w:lang w:val="en-US"/>
        </w:rPr>
        <w:t xml:space="preserve"> Incubator</w:t>
      </w:r>
      <w:r w:rsidRPr="00055FC3">
        <w:rPr>
          <w:lang w:val="en-US"/>
        </w:rPr>
        <w:t xml:space="preserve">. </w:t>
      </w:r>
    </w:p>
    <w:p w14:paraId="011AAAE3" w14:textId="08103D5C" w:rsidR="009B2AE1" w:rsidRPr="00055FC3" w:rsidRDefault="000007EA">
      <w:pPr>
        <w:spacing w:after="188" w:line="259" w:lineRule="auto"/>
        <w:ind w:left="0" w:firstLine="0"/>
        <w:rPr>
          <w:lang w:val="en-US"/>
        </w:rPr>
      </w:pPr>
      <w:r w:rsidRPr="00055FC3">
        <w:rPr>
          <w:lang w:val="en-US"/>
        </w:rPr>
        <w:t xml:space="preserve"> </w:t>
      </w:r>
    </w:p>
    <w:p w14:paraId="771A840E" w14:textId="77777777" w:rsidR="009B2AE1" w:rsidRPr="00055FC3" w:rsidRDefault="000007EA">
      <w:pPr>
        <w:pStyle w:val="Ttulo2"/>
        <w:ind w:left="685" w:hanging="700"/>
        <w:rPr>
          <w:lang w:val="en-US"/>
        </w:rPr>
      </w:pPr>
      <w:bookmarkStart w:id="8" w:name="_Toc117779307"/>
      <w:r w:rsidRPr="00055FC3">
        <w:rPr>
          <w:lang w:val="en-US"/>
        </w:rPr>
        <w:t>Language</w:t>
      </w:r>
      <w:bookmarkEnd w:id="8"/>
      <w:r w:rsidRPr="00055FC3">
        <w:rPr>
          <w:lang w:val="en-US"/>
        </w:rPr>
        <w:t xml:space="preserve"> </w:t>
      </w:r>
    </w:p>
    <w:p w14:paraId="4F48F2C4" w14:textId="214C4B4A" w:rsidR="009B2AE1" w:rsidRPr="00055FC3" w:rsidRDefault="000007EA" w:rsidP="004554D7">
      <w:pPr>
        <w:ind w:left="-5" w:right="80"/>
        <w:jc w:val="both"/>
        <w:rPr>
          <w:lang w:val="en-US"/>
        </w:rPr>
      </w:pPr>
      <w:r w:rsidRPr="00573D41">
        <w:rPr>
          <w:b/>
          <w:lang w:val="en-US"/>
        </w:rPr>
        <w:t>English</w:t>
      </w:r>
      <w:r w:rsidR="00D57DE3" w:rsidRPr="00573D41">
        <w:rPr>
          <w:b/>
          <w:lang w:val="en-US"/>
        </w:rPr>
        <w:t>, Spanish and Catalan</w:t>
      </w:r>
      <w:r w:rsidRPr="00573D41">
        <w:rPr>
          <w:lang w:val="en-US"/>
        </w:rPr>
        <w:t xml:space="preserve"> </w:t>
      </w:r>
      <w:r w:rsidR="00CB7B41">
        <w:rPr>
          <w:lang w:val="en-US"/>
        </w:rPr>
        <w:t>a</w:t>
      </w:r>
      <w:r w:rsidR="00D57DE3" w:rsidRPr="00573D41">
        <w:rPr>
          <w:lang w:val="en-US"/>
        </w:rPr>
        <w:t>re</w:t>
      </w:r>
      <w:r w:rsidRPr="00573D41">
        <w:rPr>
          <w:lang w:val="en-US"/>
        </w:rPr>
        <w:t xml:space="preserve"> the official language</w:t>
      </w:r>
      <w:r w:rsidR="00D57DE3" w:rsidRPr="00573D41">
        <w:rPr>
          <w:lang w:val="en-US"/>
        </w:rPr>
        <w:t>s</w:t>
      </w:r>
      <w:r w:rsidRPr="00573D41">
        <w:rPr>
          <w:lang w:val="en-US"/>
        </w:rPr>
        <w:t xml:space="preserve"> for </w:t>
      </w:r>
      <w:r w:rsidR="00553106" w:rsidRPr="00573D41">
        <w:rPr>
          <w:lang w:val="en-US"/>
        </w:rPr>
        <w:t xml:space="preserve">the </w:t>
      </w:r>
      <w:proofErr w:type="gramStart"/>
      <w:r w:rsidR="00E646B0" w:rsidRPr="00573D41">
        <w:rPr>
          <w:lang w:val="en-US"/>
        </w:rPr>
        <w:t>Logistics</w:t>
      </w:r>
      <w:proofErr w:type="gramEnd"/>
      <w:r w:rsidR="00E646B0" w:rsidRPr="00573D41">
        <w:rPr>
          <w:lang w:val="en-US"/>
        </w:rPr>
        <w:t xml:space="preserve"> 4.0</w:t>
      </w:r>
      <w:r w:rsidR="00B96678" w:rsidRPr="00573D41">
        <w:rPr>
          <w:lang w:val="en-US"/>
        </w:rPr>
        <w:t xml:space="preserve"> Incubator</w:t>
      </w:r>
      <w:r w:rsidRPr="00573D41">
        <w:rPr>
          <w:lang w:val="en-US"/>
        </w:rPr>
        <w:t xml:space="preserve"> open calls. Submissions done in any other language will not be evaluated. English</w:t>
      </w:r>
      <w:r w:rsidR="00D57DE3" w:rsidRPr="00573D41">
        <w:rPr>
          <w:lang w:val="en-US"/>
        </w:rPr>
        <w:t>, Spanish and Catalan are</w:t>
      </w:r>
      <w:r w:rsidRPr="00573D41">
        <w:rPr>
          <w:lang w:val="en-US"/>
        </w:rPr>
        <w:t xml:space="preserve"> also the only official language during the whole execution of the incubation process. This means any requested submission of deliverables will be done in English</w:t>
      </w:r>
      <w:r w:rsidR="00D57DE3" w:rsidRPr="00573D41">
        <w:rPr>
          <w:lang w:val="en-US"/>
        </w:rPr>
        <w:t>, Spanish or Catalan</w:t>
      </w:r>
      <w:r w:rsidRPr="00573D41">
        <w:rPr>
          <w:lang w:val="en-US"/>
        </w:rPr>
        <w:t xml:space="preserve"> </w:t>
      </w:r>
      <w:proofErr w:type="gramStart"/>
      <w:r w:rsidRPr="00573D41">
        <w:rPr>
          <w:lang w:val="en-US"/>
        </w:rPr>
        <w:t>in order to</w:t>
      </w:r>
      <w:proofErr w:type="gramEnd"/>
      <w:r w:rsidRPr="00573D41">
        <w:rPr>
          <w:lang w:val="en-US"/>
        </w:rPr>
        <w:t xml:space="preserve"> be eligible.</w:t>
      </w:r>
      <w:r w:rsidRPr="00055FC3">
        <w:rPr>
          <w:lang w:val="en-US"/>
        </w:rPr>
        <w:t xml:space="preserve"> </w:t>
      </w:r>
    </w:p>
    <w:p w14:paraId="3C961AF3" w14:textId="77777777" w:rsidR="009B2AE1" w:rsidRPr="00055FC3" w:rsidRDefault="000007EA">
      <w:pPr>
        <w:spacing w:after="188" w:line="259" w:lineRule="auto"/>
        <w:ind w:left="0" w:firstLine="0"/>
        <w:rPr>
          <w:lang w:val="en-US"/>
        </w:rPr>
      </w:pPr>
      <w:r w:rsidRPr="00055FC3">
        <w:rPr>
          <w:lang w:val="en-US"/>
        </w:rPr>
        <w:t xml:space="preserve"> </w:t>
      </w:r>
    </w:p>
    <w:p w14:paraId="6594BCA2" w14:textId="77777777" w:rsidR="009B2AE1" w:rsidRPr="00055FC3" w:rsidRDefault="000007EA">
      <w:pPr>
        <w:pStyle w:val="Ttulo2"/>
        <w:ind w:left="685" w:hanging="700"/>
        <w:rPr>
          <w:lang w:val="en-US"/>
        </w:rPr>
      </w:pPr>
      <w:bookmarkStart w:id="9" w:name="_Toc117779308"/>
      <w:r w:rsidRPr="00055FC3">
        <w:rPr>
          <w:lang w:val="en-US"/>
        </w:rPr>
        <w:t>Documentation Formats</w:t>
      </w:r>
      <w:bookmarkEnd w:id="9"/>
      <w:r w:rsidRPr="00055FC3">
        <w:rPr>
          <w:lang w:val="en-US"/>
        </w:rPr>
        <w:t xml:space="preserve"> </w:t>
      </w:r>
    </w:p>
    <w:p w14:paraId="16158352" w14:textId="77777777" w:rsidR="009B2AE1" w:rsidRPr="00055FC3" w:rsidRDefault="000007EA" w:rsidP="004554D7">
      <w:pPr>
        <w:ind w:left="-5" w:right="80"/>
        <w:jc w:val="both"/>
        <w:rPr>
          <w:lang w:val="en-US"/>
        </w:rPr>
      </w:pPr>
      <w:r w:rsidRPr="00055FC3">
        <w:rPr>
          <w:lang w:val="en-US"/>
        </w:rPr>
        <w:t xml:space="preserve">Any document requested in any of the phases must be submitted electronically in </w:t>
      </w:r>
      <w:r w:rsidRPr="00122A5F">
        <w:rPr>
          <w:b/>
          <w:lang w:val="en-US"/>
        </w:rPr>
        <w:t>PDF format</w:t>
      </w:r>
      <w:r w:rsidRPr="00055FC3">
        <w:rPr>
          <w:lang w:val="en-US"/>
        </w:rPr>
        <w:t xml:space="preserve"> without restrictions for printing. </w:t>
      </w:r>
    </w:p>
    <w:p w14:paraId="525BACEA" w14:textId="77777777" w:rsidR="009B2AE1" w:rsidRPr="00055FC3" w:rsidRDefault="000007EA">
      <w:pPr>
        <w:spacing w:after="189" w:line="259" w:lineRule="auto"/>
        <w:ind w:left="0" w:firstLine="0"/>
        <w:rPr>
          <w:lang w:val="en-US"/>
        </w:rPr>
      </w:pPr>
      <w:r w:rsidRPr="00055FC3">
        <w:rPr>
          <w:lang w:val="en-US"/>
        </w:rPr>
        <w:t xml:space="preserve"> </w:t>
      </w:r>
    </w:p>
    <w:p w14:paraId="22057BD4" w14:textId="77777777" w:rsidR="009B2AE1" w:rsidRPr="00055FC3" w:rsidRDefault="000007EA">
      <w:pPr>
        <w:pStyle w:val="Ttulo2"/>
        <w:ind w:left="685" w:hanging="700"/>
        <w:rPr>
          <w:lang w:val="en-US"/>
        </w:rPr>
      </w:pPr>
      <w:bookmarkStart w:id="10" w:name="_Toc117779309"/>
      <w:r w:rsidRPr="00055FC3">
        <w:rPr>
          <w:lang w:val="en-US"/>
        </w:rPr>
        <w:t>Number of Proposals per Applicant</w:t>
      </w:r>
      <w:bookmarkEnd w:id="10"/>
      <w:r w:rsidRPr="00055FC3">
        <w:rPr>
          <w:lang w:val="en-US"/>
        </w:rPr>
        <w:t xml:space="preserve"> </w:t>
      </w:r>
    </w:p>
    <w:p w14:paraId="1EEB53A4" w14:textId="71E64EA8" w:rsidR="009B2AE1" w:rsidRDefault="004554D7" w:rsidP="00B96678">
      <w:pPr>
        <w:spacing w:after="136" w:line="259" w:lineRule="auto"/>
        <w:ind w:left="-5"/>
        <w:rPr>
          <w:lang w:val="en-US"/>
        </w:rPr>
      </w:pPr>
      <w:r w:rsidRPr="005903A3">
        <w:rPr>
          <w:b/>
          <w:lang w:val="en-US"/>
        </w:rPr>
        <w:t>Unlimited</w:t>
      </w:r>
      <w:r w:rsidR="000007EA" w:rsidRPr="005903A3">
        <w:rPr>
          <w:b/>
          <w:lang w:val="en-US"/>
        </w:rPr>
        <w:t xml:space="preserve"> proposal</w:t>
      </w:r>
      <w:r w:rsidRPr="005903A3">
        <w:rPr>
          <w:b/>
          <w:lang w:val="en-US"/>
        </w:rPr>
        <w:t>s</w:t>
      </w:r>
      <w:r w:rsidR="000007EA" w:rsidRPr="00055FC3">
        <w:rPr>
          <w:lang w:val="en-US"/>
        </w:rPr>
        <w:t xml:space="preserve"> will be accepted for </w:t>
      </w:r>
      <w:r w:rsidR="00383C0A" w:rsidRPr="00055FC3">
        <w:rPr>
          <w:lang w:val="en-US"/>
        </w:rPr>
        <w:t>incubating per company</w:t>
      </w:r>
      <w:r w:rsidR="00553106" w:rsidRPr="00055FC3">
        <w:rPr>
          <w:lang w:val="en-US"/>
        </w:rPr>
        <w:t xml:space="preserve">, </w:t>
      </w:r>
      <w:proofErr w:type="gramStart"/>
      <w:r w:rsidR="00553106" w:rsidRPr="00055FC3">
        <w:rPr>
          <w:lang w:val="en-US"/>
        </w:rPr>
        <w:t>team</w:t>
      </w:r>
      <w:proofErr w:type="gramEnd"/>
      <w:r w:rsidR="000007EA" w:rsidRPr="00055FC3">
        <w:rPr>
          <w:lang w:val="en-US"/>
        </w:rPr>
        <w:t xml:space="preserve"> or individuals. </w:t>
      </w:r>
    </w:p>
    <w:p w14:paraId="2B646783" w14:textId="77777777" w:rsidR="00573D41" w:rsidRPr="00055FC3" w:rsidRDefault="00573D41" w:rsidP="00B96678">
      <w:pPr>
        <w:spacing w:after="136" w:line="259" w:lineRule="auto"/>
        <w:ind w:left="-5"/>
        <w:rPr>
          <w:lang w:val="en-US"/>
        </w:rPr>
      </w:pPr>
    </w:p>
    <w:p w14:paraId="44F47E9D" w14:textId="77777777" w:rsidR="009B2AE1" w:rsidRPr="00055FC3" w:rsidRDefault="000007EA">
      <w:pPr>
        <w:pStyle w:val="Ttulo1"/>
        <w:spacing w:after="19"/>
        <w:ind w:left="685" w:hanging="700"/>
        <w:rPr>
          <w:lang w:val="en-US"/>
        </w:rPr>
      </w:pPr>
      <w:bookmarkStart w:id="11" w:name="_Toc117779310"/>
      <w:r w:rsidRPr="00055FC3">
        <w:rPr>
          <w:lang w:val="en-US"/>
        </w:rPr>
        <w:lastRenderedPageBreak/>
        <w:t>SUBMISSION OF PROPOSALS</w:t>
      </w:r>
      <w:bookmarkEnd w:id="11"/>
      <w:r w:rsidRPr="00055FC3">
        <w:rPr>
          <w:lang w:val="en-US"/>
        </w:rPr>
        <w:t xml:space="preserve"> </w:t>
      </w:r>
    </w:p>
    <w:p w14:paraId="72AA242D" w14:textId="5D9255A6" w:rsidR="009B2AE1" w:rsidRPr="00055FC3" w:rsidRDefault="000007EA">
      <w:pPr>
        <w:spacing w:after="9"/>
        <w:ind w:left="-5" w:right="80"/>
        <w:rPr>
          <w:lang w:val="en-US"/>
        </w:rPr>
      </w:pPr>
      <w:r w:rsidRPr="00055FC3">
        <w:rPr>
          <w:lang w:val="en-US"/>
        </w:rPr>
        <w:t>The submission will be done through the</w:t>
      </w:r>
      <w:r w:rsidR="005903A3">
        <w:rPr>
          <w:lang w:val="en-US"/>
        </w:rPr>
        <w:t xml:space="preserve"> </w:t>
      </w:r>
      <w:r w:rsidR="00660CC7" w:rsidRPr="0085191F">
        <w:rPr>
          <w:lang w:val="en-US"/>
        </w:rPr>
        <w:t xml:space="preserve">email </w:t>
      </w:r>
      <w:hyperlink r:id="rId16" w:history="1">
        <w:r w:rsidR="00CB7B41" w:rsidRPr="00B471E8">
          <w:rPr>
            <w:rStyle w:val="Hipervnculo"/>
            <w:b/>
            <w:lang w:val="en-US"/>
          </w:rPr>
          <w:t>proposals@incubadoralogistica.com</w:t>
        </w:r>
      </w:hyperlink>
      <w:r w:rsidR="0084114C">
        <w:rPr>
          <w:lang w:val="en-US"/>
        </w:rPr>
        <w:t xml:space="preserve"> before </w:t>
      </w:r>
      <w:r w:rsidR="00CB7B41">
        <w:rPr>
          <w:lang w:val="en-US"/>
        </w:rPr>
        <w:t xml:space="preserve">January </w:t>
      </w:r>
      <w:r w:rsidR="00CB7B41" w:rsidRPr="00CB7B41">
        <w:rPr>
          <w:lang w:val="en-US"/>
        </w:rPr>
        <w:t>9</w:t>
      </w:r>
      <w:r w:rsidR="00CB7B41" w:rsidRPr="00CB7B41">
        <w:rPr>
          <w:vertAlign w:val="superscript"/>
          <w:lang w:val="en-US"/>
        </w:rPr>
        <w:t>th</w:t>
      </w:r>
      <w:r w:rsidR="00CB7B41" w:rsidRPr="00CB7B41">
        <w:rPr>
          <w:lang w:val="en-US"/>
        </w:rPr>
        <w:t xml:space="preserve"> </w:t>
      </w:r>
      <w:r w:rsidR="0084114C" w:rsidRPr="00CB7B41">
        <w:rPr>
          <w:lang w:val="en-US"/>
        </w:rPr>
        <w:t>at 23:59h, Barcelona local time.</w:t>
      </w:r>
    </w:p>
    <w:p w14:paraId="043AB5B5" w14:textId="77777777" w:rsidR="009B2AE1" w:rsidRPr="00055FC3" w:rsidRDefault="000007EA">
      <w:pPr>
        <w:spacing w:after="104" w:line="313" w:lineRule="auto"/>
        <w:ind w:left="-15" w:right="71" w:firstLine="0"/>
        <w:jc w:val="both"/>
        <w:rPr>
          <w:lang w:val="en-US"/>
        </w:rPr>
      </w:pPr>
      <w:r w:rsidRPr="00055FC3">
        <w:rPr>
          <w:color w:val="404040"/>
          <w:lang w:val="en-US"/>
        </w:rPr>
        <w:t xml:space="preserve">The documents that will be submitted are: </w:t>
      </w:r>
    </w:p>
    <w:p w14:paraId="5B598ED5" w14:textId="40023F5B" w:rsidR="002D6FB2" w:rsidRPr="00055FC3" w:rsidRDefault="000007EA" w:rsidP="00E646B0">
      <w:pPr>
        <w:numPr>
          <w:ilvl w:val="0"/>
          <w:numId w:val="12"/>
        </w:numPr>
        <w:spacing w:after="0" w:line="313" w:lineRule="auto"/>
        <w:ind w:right="71" w:hanging="276"/>
        <w:jc w:val="both"/>
        <w:rPr>
          <w:lang w:val="en-US"/>
        </w:rPr>
      </w:pPr>
      <w:r w:rsidRPr="00055FC3">
        <w:rPr>
          <w:b/>
          <w:color w:val="6EADDC"/>
          <w:lang w:val="en-US"/>
        </w:rPr>
        <w:t>Proposal form</w:t>
      </w:r>
      <w:r w:rsidRPr="00055FC3">
        <w:rPr>
          <w:b/>
          <w:color w:val="404040"/>
          <w:lang w:val="en-US"/>
        </w:rPr>
        <w:t xml:space="preserve">: </w:t>
      </w:r>
      <w:r w:rsidRPr="00055FC3">
        <w:rPr>
          <w:color w:val="404040"/>
          <w:lang w:val="en-US"/>
        </w:rPr>
        <w:t>an online form</w:t>
      </w:r>
      <w:r w:rsidR="0085191F">
        <w:rPr>
          <w:color w:val="404040"/>
          <w:lang w:val="en-US"/>
        </w:rPr>
        <w:t xml:space="preserve"> available at </w:t>
      </w:r>
      <w:hyperlink r:id="rId17" w:history="1">
        <w:r w:rsidR="00CB7B41" w:rsidRPr="00B471E8">
          <w:rPr>
            <w:rStyle w:val="Hipervnculo"/>
            <w:b/>
            <w:lang w:val="en-US"/>
          </w:rPr>
          <w:t>https://zfbarcelona.es/incubadora-logistica-4-0/</w:t>
        </w:r>
      </w:hyperlink>
      <w:r w:rsidR="00CB7B41">
        <w:rPr>
          <w:rStyle w:val="Hipervnculo"/>
          <w:b/>
          <w:lang w:val="en-US"/>
        </w:rPr>
        <w:t xml:space="preserve"> </w:t>
      </w:r>
      <w:r w:rsidRPr="00055FC3">
        <w:rPr>
          <w:color w:val="404040"/>
          <w:lang w:val="en-US"/>
        </w:rPr>
        <w:t>divided in</w:t>
      </w:r>
      <w:r w:rsidR="0085191F">
        <w:rPr>
          <w:color w:val="404040"/>
          <w:lang w:val="en-US"/>
        </w:rPr>
        <w:t>to</w:t>
      </w:r>
      <w:r w:rsidRPr="00055FC3">
        <w:rPr>
          <w:color w:val="404040"/>
          <w:lang w:val="en-US"/>
        </w:rPr>
        <w:t xml:space="preserve"> different sections: </w:t>
      </w:r>
    </w:p>
    <w:p w14:paraId="15C9766B" w14:textId="77777777" w:rsidR="00056BD6" w:rsidRPr="00015AF2" w:rsidRDefault="00056BD6" w:rsidP="00E646B0">
      <w:pPr>
        <w:pStyle w:val="Prrafodelista"/>
        <w:spacing w:after="0" w:line="313" w:lineRule="auto"/>
        <w:ind w:left="276" w:right="71" w:firstLine="0"/>
        <w:jc w:val="both"/>
        <w:rPr>
          <w:color w:val="404040"/>
          <w:lang w:val="en-US"/>
        </w:rPr>
      </w:pPr>
      <w:r w:rsidRPr="00015AF2">
        <w:rPr>
          <w:color w:val="404040"/>
          <w:lang w:val="en-US"/>
        </w:rPr>
        <w:t xml:space="preserve">(0) Admin &amp; contact data </w:t>
      </w:r>
    </w:p>
    <w:p w14:paraId="6CD0B611" w14:textId="77777777" w:rsidR="00056BD6" w:rsidRPr="00015AF2" w:rsidRDefault="00056BD6" w:rsidP="00E646B0">
      <w:pPr>
        <w:pStyle w:val="Prrafodelista"/>
        <w:spacing w:after="0" w:line="313" w:lineRule="auto"/>
        <w:ind w:left="276" w:right="71" w:firstLine="0"/>
        <w:jc w:val="both"/>
        <w:rPr>
          <w:color w:val="404040"/>
          <w:lang w:val="en-US"/>
        </w:rPr>
      </w:pPr>
      <w:r w:rsidRPr="00015AF2">
        <w:rPr>
          <w:color w:val="404040"/>
          <w:lang w:val="en-US"/>
        </w:rPr>
        <w:t>(1) Business Description</w:t>
      </w:r>
    </w:p>
    <w:p w14:paraId="1DE5AA28" w14:textId="77777777" w:rsidR="00056BD6" w:rsidRPr="00015AF2" w:rsidRDefault="00056BD6" w:rsidP="00E646B0">
      <w:pPr>
        <w:pStyle w:val="Prrafodelista"/>
        <w:spacing w:after="0" w:line="313" w:lineRule="auto"/>
        <w:ind w:left="276" w:right="71" w:firstLine="0"/>
        <w:jc w:val="both"/>
        <w:rPr>
          <w:color w:val="404040"/>
          <w:lang w:val="en-US"/>
        </w:rPr>
      </w:pPr>
      <w:r w:rsidRPr="00015AF2">
        <w:rPr>
          <w:color w:val="404040"/>
          <w:lang w:val="en-US"/>
        </w:rPr>
        <w:t>(2) Technology Description</w:t>
      </w:r>
    </w:p>
    <w:p w14:paraId="0EBD7D4D" w14:textId="77777777" w:rsidR="00056BD6" w:rsidRPr="00015AF2" w:rsidRDefault="00056BD6" w:rsidP="00E646B0">
      <w:pPr>
        <w:pStyle w:val="Prrafodelista"/>
        <w:spacing w:after="0" w:line="313" w:lineRule="auto"/>
        <w:ind w:left="276" w:right="71" w:firstLine="0"/>
        <w:jc w:val="both"/>
        <w:rPr>
          <w:color w:val="404040"/>
          <w:lang w:val="en-US"/>
        </w:rPr>
      </w:pPr>
      <w:r w:rsidRPr="00015AF2">
        <w:rPr>
          <w:color w:val="404040"/>
          <w:lang w:val="en-US"/>
        </w:rPr>
        <w:t>(3) IP Status</w:t>
      </w:r>
    </w:p>
    <w:p w14:paraId="167CB25D" w14:textId="77777777" w:rsidR="00056BD6" w:rsidRPr="00015AF2" w:rsidRDefault="00056BD6" w:rsidP="00E646B0">
      <w:pPr>
        <w:pStyle w:val="Prrafodelista"/>
        <w:spacing w:after="0" w:line="313" w:lineRule="auto"/>
        <w:ind w:left="276" w:right="71" w:firstLine="0"/>
        <w:jc w:val="both"/>
        <w:rPr>
          <w:color w:val="404040"/>
          <w:lang w:val="en-US"/>
        </w:rPr>
      </w:pPr>
      <w:r w:rsidRPr="00015AF2">
        <w:rPr>
          <w:color w:val="404040"/>
          <w:lang w:val="en-US"/>
        </w:rPr>
        <w:t>(4) Origin of the technology</w:t>
      </w:r>
    </w:p>
    <w:p w14:paraId="48D366E3" w14:textId="77777777" w:rsidR="00056BD6" w:rsidRPr="00015AF2" w:rsidRDefault="00056BD6" w:rsidP="00E646B0">
      <w:pPr>
        <w:pStyle w:val="Prrafodelista"/>
        <w:spacing w:after="0" w:line="313" w:lineRule="auto"/>
        <w:ind w:left="276" w:right="71" w:firstLine="0"/>
        <w:jc w:val="both"/>
        <w:rPr>
          <w:color w:val="404040"/>
          <w:lang w:val="en-US"/>
        </w:rPr>
      </w:pPr>
      <w:r w:rsidRPr="00015AF2">
        <w:rPr>
          <w:color w:val="404040"/>
          <w:lang w:val="en-US"/>
        </w:rPr>
        <w:t>(5) Innovation and competitive advantage of the product/service</w:t>
      </w:r>
    </w:p>
    <w:p w14:paraId="711EE8C8" w14:textId="77777777" w:rsidR="00056BD6" w:rsidRPr="00015AF2" w:rsidRDefault="00056BD6" w:rsidP="00E646B0">
      <w:pPr>
        <w:pStyle w:val="Prrafodelista"/>
        <w:spacing w:after="0" w:line="313" w:lineRule="auto"/>
        <w:ind w:left="276" w:right="71" w:firstLine="0"/>
        <w:jc w:val="both"/>
        <w:rPr>
          <w:color w:val="404040"/>
          <w:lang w:val="en-US"/>
        </w:rPr>
      </w:pPr>
      <w:r w:rsidRPr="00015AF2">
        <w:rPr>
          <w:color w:val="404040"/>
          <w:lang w:val="en-US"/>
        </w:rPr>
        <w:t xml:space="preserve">(6) Targeted </w:t>
      </w:r>
      <w:proofErr w:type="gramStart"/>
      <w:r w:rsidRPr="00015AF2">
        <w:rPr>
          <w:color w:val="404040"/>
          <w:lang w:val="en-US"/>
        </w:rPr>
        <w:t>market</w:t>
      </w:r>
      <w:proofErr w:type="gramEnd"/>
      <w:r w:rsidRPr="00015AF2">
        <w:rPr>
          <w:color w:val="404040"/>
          <w:lang w:val="en-US"/>
        </w:rPr>
        <w:t>-Activity</w:t>
      </w:r>
    </w:p>
    <w:p w14:paraId="49D52416" w14:textId="77777777" w:rsidR="00056BD6" w:rsidRPr="00015AF2" w:rsidRDefault="00056BD6" w:rsidP="00E646B0">
      <w:pPr>
        <w:pStyle w:val="Prrafodelista"/>
        <w:spacing w:after="0" w:line="313" w:lineRule="auto"/>
        <w:ind w:left="276" w:right="71" w:firstLine="0"/>
        <w:jc w:val="both"/>
        <w:rPr>
          <w:color w:val="404040"/>
          <w:lang w:val="en-US"/>
        </w:rPr>
      </w:pPr>
      <w:r w:rsidRPr="00015AF2">
        <w:rPr>
          <w:color w:val="404040"/>
          <w:lang w:val="en-US"/>
        </w:rPr>
        <w:t>(7) Expected competitiveness level and key competitors</w:t>
      </w:r>
    </w:p>
    <w:p w14:paraId="10D63B55" w14:textId="77777777" w:rsidR="00056BD6" w:rsidRPr="00015AF2" w:rsidRDefault="00056BD6" w:rsidP="00E646B0">
      <w:pPr>
        <w:pStyle w:val="Prrafodelista"/>
        <w:spacing w:after="0" w:line="313" w:lineRule="auto"/>
        <w:ind w:left="276" w:right="71" w:firstLine="0"/>
        <w:jc w:val="both"/>
        <w:rPr>
          <w:color w:val="404040"/>
          <w:lang w:val="en-US"/>
        </w:rPr>
      </w:pPr>
      <w:r w:rsidRPr="00015AF2">
        <w:rPr>
          <w:color w:val="404040"/>
          <w:lang w:val="en-US"/>
        </w:rPr>
        <w:t>(8) Description of the potential market</w:t>
      </w:r>
    </w:p>
    <w:p w14:paraId="05AEEF78" w14:textId="77777777" w:rsidR="00056BD6" w:rsidRPr="00015AF2" w:rsidRDefault="00056BD6" w:rsidP="00E646B0">
      <w:pPr>
        <w:pStyle w:val="Prrafodelista"/>
        <w:spacing w:after="0" w:line="313" w:lineRule="auto"/>
        <w:ind w:left="276" w:right="71" w:firstLine="0"/>
        <w:jc w:val="both"/>
        <w:rPr>
          <w:color w:val="404040"/>
          <w:lang w:val="en-US"/>
        </w:rPr>
      </w:pPr>
      <w:r w:rsidRPr="00015AF2">
        <w:rPr>
          <w:color w:val="404040"/>
          <w:lang w:val="en-US"/>
        </w:rPr>
        <w:t>(9) Milestones of the technology/company</w:t>
      </w:r>
    </w:p>
    <w:p w14:paraId="23257BED" w14:textId="77777777" w:rsidR="00056BD6" w:rsidRPr="00015AF2" w:rsidRDefault="00056BD6" w:rsidP="00E646B0">
      <w:pPr>
        <w:pStyle w:val="Prrafodelista"/>
        <w:spacing w:after="0" w:line="313" w:lineRule="auto"/>
        <w:ind w:left="276" w:right="71" w:firstLine="0"/>
        <w:jc w:val="both"/>
        <w:rPr>
          <w:color w:val="404040"/>
          <w:lang w:val="en-US"/>
        </w:rPr>
      </w:pPr>
      <w:r w:rsidRPr="00015AF2">
        <w:rPr>
          <w:color w:val="404040"/>
          <w:lang w:val="en-US"/>
        </w:rPr>
        <w:t xml:space="preserve">(10) Team </w:t>
      </w:r>
    </w:p>
    <w:p w14:paraId="701008D0" w14:textId="34C96935" w:rsidR="00056BD6" w:rsidRPr="00015AF2" w:rsidRDefault="00056BD6" w:rsidP="00E646B0">
      <w:pPr>
        <w:pStyle w:val="Prrafodelista"/>
        <w:spacing w:after="0" w:line="313" w:lineRule="auto"/>
        <w:ind w:left="276" w:right="71" w:firstLine="0"/>
        <w:jc w:val="both"/>
        <w:rPr>
          <w:color w:val="404040"/>
          <w:lang w:val="en-US"/>
        </w:rPr>
      </w:pPr>
      <w:r w:rsidRPr="00015AF2">
        <w:rPr>
          <w:color w:val="404040"/>
          <w:lang w:val="en-US"/>
        </w:rPr>
        <w:t xml:space="preserve">(11) </w:t>
      </w:r>
      <w:r w:rsidR="00015AF2" w:rsidRPr="00015AF2">
        <w:rPr>
          <w:color w:val="404040"/>
          <w:lang w:val="en-US"/>
        </w:rPr>
        <w:t>Technological needs</w:t>
      </w:r>
      <w:r w:rsidRPr="00015AF2">
        <w:rPr>
          <w:color w:val="404040"/>
          <w:lang w:val="en-US"/>
        </w:rPr>
        <w:t xml:space="preserve"> </w:t>
      </w:r>
    </w:p>
    <w:p w14:paraId="322F0BF9" w14:textId="77777777" w:rsidR="00056BD6" w:rsidRPr="00015AF2" w:rsidRDefault="00056BD6" w:rsidP="00E646B0">
      <w:pPr>
        <w:pStyle w:val="Prrafodelista"/>
        <w:spacing w:after="0" w:line="313" w:lineRule="auto"/>
        <w:ind w:left="276" w:right="71" w:firstLine="0"/>
        <w:jc w:val="both"/>
        <w:rPr>
          <w:color w:val="404040"/>
          <w:lang w:val="en-US"/>
        </w:rPr>
      </w:pPr>
      <w:r w:rsidRPr="00015AF2">
        <w:rPr>
          <w:color w:val="404040"/>
          <w:lang w:val="en-US"/>
        </w:rPr>
        <w:t>(12) Funding needs</w:t>
      </w:r>
    </w:p>
    <w:p w14:paraId="51EB2566" w14:textId="77777777" w:rsidR="00056BD6" w:rsidRPr="00015AF2" w:rsidRDefault="00056BD6" w:rsidP="00E646B0">
      <w:pPr>
        <w:pStyle w:val="Prrafodelista"/>
        <w:spacing w:after="0" w:line="313" w:lineRule="auto"/>
        <w:ind w:left="276" w:right="71" w:firstLine="0"/>
        <w:jc w:val="both"/>
        <w:rPr>
          <w:color w:val="404040"/>
          <w:lang w:val="en-US"/>
        </w:rPr>
      </w:pPr>
      <w:r w:rsidRPr="00015AF2">
        <w:rPr>
          <w:color w:val="404040"/>
          <w:lang w:val="en-US"/>
        </w:rPr>
        <w:t xml:space="preserve">(13) Key success factors </w:t>
      </w:r>
    </w:p>
    <w:p w14:paraId="4506A102" w14:textId="77777777" w:rsidR="00056BD6" w:rsidRPr="00056BD6" w:rsidRDefault="00056BD6" w:rsidP="00E646B0">
      <w:pPr>
        <w:pStyle w:val="Prrafodelista"/>
        <w:spacing w:after="0" w:line="313" w:lineRule="auto"/>
        <w:ind w:left="276" w:right="71" w:firstLine="0"/>
        <w:jc w:val="both"/>
        <w:rPr>
          <w:color w:val="404040"/>
          <w:lang w:val="en-US"/>
        </w:rPr>
      </w:pPr>
      <w:r w:rsidRPr="00015AF2">
        <w:rPr>
          <w:color w:val="404040"/>
          <w:lang w:val="en-US"/>
        </w:rPr>
        <w:t>(14) Other relevant information.</w:t>
      </w:r>
      <w:r w:rsidRPr="00056BD6">
        <w:rPr>
          <w:color w:val="404040"/>
          <w:lang w:val="en-US"/>
        </w:rPr>
        <w:t xml:space="preserve"> </w:t>
      </w:r>
    </w:p>
    <w:p w14:paraId="2A5B933C" w14:textId="77777777" w:rsidR="002D6FB2" w:rsidRPr="00055FC3" w:rsidRDefault="002D6FB2" w:rsidP="00E646B0">
      <w:pPr>
        <w:spacing w:after="0" w:line="313" w:lineRule="auto"/>
        <w:ind w:left="276" w:right="71" w:firstLine="0"/>
        <w:jc w:val="both"/>
        <w:rPr>
          <w:lang w:val="en-US"/>
        </w:rPr>
      </w:pPr>
    </w:p>
    <w:p w14:paraId="162C1F8B" w14:textId="69205CBE" w:rsidR="009B2AE1" w:rsidRDefault="000007EA" w:rsidP="00E646B0">
      <w:pPr>
        <w:ind w:left="286" w:right="80"/>
        <w:jc w:val="both"/>
        <w:rPr>
          <w:lang w:val="en-US"/>
        </w:rPr>
      </w:pPr>
      <w:r w:rsidRPr="00055FC3">
        <w:rPr>
          <w:lang w:val="en-US"/>
        </w:rPr>
        <w:t xml:space="preserve">The project proposals have to strictly adhere to the form provided by </w:t>
      </w:r>
      <w:r w:rsidR="00DC464C" w:rsidRPr="00055FC3">
        <w:rPr>
          <w:lang w:val="en-US"/>
        </w:rPr>
        <w:t xml:space="preserve">the </w:t>
      </w:r>
      <w:proofErr w:type="gramStart"/>
      <w:r w:rsidR="003B413D" w:rsidRPr="00E646B0">
        <w:rPr>
          <w:bCs/>
          <w:lang w:val="en-US"/>
        </w:rPr>
        <w:t>Logis</w:t>
      </w:r>
      <w:r w:rsidR="004869DD" w:rsidRPr="00E646B0">
        <w:rPr>
          <w:bCs/>
          <w:lang w:val="en-US"/>
        </w:rPr>
        <w:t>tics</w:t>
      </w:r>
      <w:proofErr w:type="gramEnd"/>
      <w:r w:rsidR="004869DD" w:rsidRPr="00E646B0">
        <w:rPr>
          <w:bCs/>
          <w:lang w:val="en-US"/>
        </w:rPr>
        <w:t xml:space="preserve"> 4.0 Incubator</w:t>
      </w:r>
      <w:r w:rsidRPr="00055FC3">
        <w:rPr>
          <w:lang w:val="en-US"/>
        </w:rPr>
        <w:t xml:space="preserve">, which defines sections and the overall length. Evaluators </w:t>
      </w:r>
      <w:r w:rsidR="004554D7" w:rsidRPr="00055FC3">
        <w:rPr>
          <w:lang w:val="en-US"/>
        </w:rPr>
        <w:t>can</w:t>
      </w:r>
      <w:r w:rsidRPr="00055FC3">
        <w:rPr>
          <w:lang w:val="en-US"/>
        </w:rPr>
        <w:t xml:space="preserve"> consider extra material in the evaluation. </w:t>
      </w:r>
    </w:p>
    <w:p w14:paraId="35C2DA8F" w14:textId="77777777" w:rsidR="005903A3" w:rsidRPr="00055FC3" w:rsidRDefault="005903A3" w:rsidP="00E646B0">
      <w:pPr>
        <w:ind w:left="286" w:right="80"/>
        <w:jc w:val="both"/>
        <w:rPr>
          <w:lang w:val="en-US"/>
        </w:rPr>
      </w:pPr>
    </w:p>
    <w:p w14:paraId="0F47693B" w14:textId="77777777" w:rsidR="009B2AE1" w:rsidRPr="0085191F" w:rsidRDefault="000007EA" w:rsidP="00E646B0">
      <w:pPr>
        <w:numPr>
          <w:ilvl w:val="0"/>
          <w:numId w:val="12"/>
        </w:numPr>
        <w:spacing w:after="0" w:line="313" w:lineRule="auto"/>
        <w:ind w:right="71" w:hanging="276"/>
        <w:jc w:val="both"/>
        <w:rPr>
          <w:lang w:val="en-US"/>
        </w:rPr>
      </w:pPr>
      <w:r w:rsidRPr="00055FC3">
        <w:rPr>
          <w:b/>
          <w:color w:val="6EADDC"/>
          <w:lang w:val="en-US"/>
        </w:rPr>
        <w:t xml:space="preserve">Declaration of </w:t>
      </w:r>
      <w:proofErr w:type="spellStart"/>
      <w:r w:rsidRPr="00055FC3">
        <w:rPr>
          <w:b/>
          <w:color w:val="6EADDC"/>
          <w:lang w:val="en-US"/>
        </w:rPr>
        <w:t>Honour</w:t>
      </w:r>
      <w:proofErr w:type="spellEnd"/>
      <w:r w:rsidRPr="00055FC3">
        <w:rPr>
          <w:color w:val="404040"/>
          <w:lang w:val="en-US"/>
        </w:rPr>
        <w:t xml:space="preserve">: a tick box clicked by the </w:t>
      </w:r>
      <w:r w:rsidR="00984DD6">
        <w:rPr>
          <w:color w:val="404040"/>
          <w:lang w:val="en-US"/>
        </w:rPr>
        <w:t xml:space="preserve">companies, </w:t>
      </w:r>
      <w:r w:rsidRPr="00055FC3">
        <w:rPr>
          <w:color w:val="404040"/>
          <w:lang w:val="en-US"/>
        </w:rPr>
        <w:t xml:space="preserve">SME or the individuals confirming they have read the conditions and agree with the conditions defined in this document. </w:t>
      </w:r>
    </w:p>
    <w:p w14:paraId="419CC8A3" w14:textId="77777777" w:rsidR="0085191F" w:rsidRPr="00055FC3" w:rsidRDefault="0085191F" w:rsidP="00E646B0">
      <w:pPr>
        <w:numPr>
          <w:ilvl w:val="0"/>
          <w:numId w:val="12"/>
        </w:numPr>
        <w:spacing w:after="0" w:line="313" w:lineRule="auto"/>
        <w:ind w:right="71" w:hanging="276"/>
        <w:jc w:val="both"/>
        <w:rPr>
          <w:lang w:val="en-US"/>
        </w:rPr>
      </w:pPr>
      <w:r>
        <w:rPr>
          <w:b/>
          <w:color w:val="6EADDC"/>
          <w:lang w:val="en-US"/>
        </w:rPr>
        <w:t>F</w:t>
      </w:r>
      <w:r w:rsidRPr="00055FC3">
        <w:rPr>
          <w:b/>
          <w:color w:val="6EADDC"/>
          <w:lang w:val="en-US"/>
        </w:rPr>
        <w:t>iscal Requirements</w:t>
      </w:r>
      <w:r w:rsidRPr="00055FC3">
        <w:rPr>
          <w:lang w:val="en-US"/>
        </w:rPr>
        <w:t xml:space="preserve">: Companies will need to prove that they are </w:t>
      </w:r>
      <w:r w:rsidRPr="00055FC3">
        <w:rPr>
          <w:bCs/>
          <w:lang w:val="en-US"/>
        </w:rPr>
        <w:t>up to date with payments to the n</w:t>
      </w:r>
      <w:r w:rsidRPr="00055FC3">
        <w:rPr>
          <w:lang w:val="en-US"/>
        </w:rPr>
        <w:t>ational Treasury and the Social Security.</w:t>
      </w:r>
    </w:p>
    <w:p w14:paraId="36C9E4A4" w14:textId="77777777" w:rsidR="0085191F" w:rsidRPr="0085191F" w:rsidRDefault="0085191F" w:rsidP="00E646B0">
      <w:pPr>
        <w:ind w:left="0" w:right="80" w:firstLine="0"/>
        <w:jc w:val="both"/>
        <w:rPr>
          <w:lang w:val="en-US"/>
        </w:rPr>
      </w:pPr>
    </w:p>
    <w:p w14:paraId="7A552FBB" w14:textId="77777777" w:rsidR="009B2AE1" w:rsidRPr="00055FC3" w:rsidRDefault="000007EA" w:rsidP="00E646B0">
      <w:pPr>
        <w:ind w:left="-5" w:right="80"/>
        <w:jc w:val="both"/>
        <w:rPr>
          <w:lang w:val="en-US"/>
        </w:rPr>
      </w:pPr>
      <w:r w:rsidRPr="00055FC3">
        <w:rPr>
          <w:lang w:val="en-US"/>
        </w:rPr>
        <w:lastRenderedPageBreak/>
        <w:t>If the applicant discovers an error in the proposal, and provided the call deadline has not passed, the applicant may submit a new version</w:t>
      </w:r>
      <w:r w:rsidR="00DC464C" w:rsidRPr="00055FC3">
        <w:rPr>
          <w:lang w:val="en-US"/>
        </w:rPr>
        <w:t>.</w:t>
      </w:r>
      <w:r w:rsidRPr="00055FC3">
        <w:rPr>
          <w:lang w:val="en-US"/>
        </w:rPr>
        <w:t xml:space="preserve"> Only the last version received before the call deadline will be considered in the evaluation. </w:t>
      </w:r>
    </w:p>
    <w:p w14:paraId="31151611" w14:textId="77777777" w:rsidR="009B2AE1" w:rsidRPr="00055FC3" w:rsidRDefault="000007EA" w:rsidP="00E646B0">
      <w:pPr>
        <w:ind w:left="-5" w:right="80"/>
        <w:jc w:val="both"/>
        <w:rPr>
          <w:lang w:val="en-US"/>
        </w:rPr>
      </w:pPr>
      <w:r w:rsidRPr="00055FC3">
        <w:rPr>
          <w:lang w:val="en-US"/>
        </w:rPr>
        <w:t xml:space="preserve">It is strongly recommended not to wait until the last minute to submit the proposal. Failure of the proposal to arrive in time for any reason, including communications delays, automatically leads to rejection of the submission. The time of receipt of the message as recorded by the submission system will be definitive. </w:t>
      </w:r>
    </w:p>
    <w:p w14:paraId="10FC4AD8" w14:textId="4DDEB783" w:rsidR="0035078C" w:rsidRPr="00055FC3" w:rsidRDefault="00DC464C" w:rsidP="00E646B0">
      <w:pPr>
        <w:ind w:left="-5" w:right="80"/>
        <w:jc w:val="both"/>
        <w:rPr>
          <w:lang w:val="en-US"/>
        </w:rPr>
      </w:pPr>
      <w:r w:rsidRPr="00055FC3">
        <w:rPr>
          <w:lang w:val="en-US"/>
        </w:rPr>
        <w:t>The</w:t>
      </w:r>
      <w:r w:rsidRPr="005903A3">
        <w:rPr>
          <w:b/>
          <w:lang w:val="en-US"/>
        </w:rPr>
        <w:t xml:space="preserve"> </w:t>
      </w:r>
      <w:proofErr w:type="gramStart"/>
      <w:r w:rsidR="00E646B0">
        <w:rPr>
          <w:b/>
          <w:lang w:val="en-US"/>
        </w:rPr>
        <w:t>Logistics</w:t>
      </w:r>
      <w:proofErr w:type="gramEnd"/>
      <w:r w:rsidR="00E646B0">
        <w:rPr>
          <w:b/>
          <w:lang w:val="en-US"/>
        </w:rPr>
        <w:t xml:space="preserve"> 4.0</w:t>
      </w:r>
      <w:r w:rsidR="00B96678">
        <w:rPr>
          <w:b/>
          <w:lang w:val="en-US"/>
        </w:rPr>
        <w:t xml:space="preserve"> Incubator</w:t>
      </w:r>
      <w:r w:rsidR="000007EA" w:rsidRPr="005903A3">
        <w:rPr>
          <w:b/>
          <w:lang w:val="en-US"/>
        </w:rPr>
        <w:t xml:space="preserve"> </w:t>
      </w:r>
      <w:r w:rsidR="000007EA" w:rsidRPr="00055FC3">
        <w:rPr>
          <w:lang w:val="en-US"/>
        </w:rPr>
        <w:t xml:space="preserve">offers a dedicated support channel available for proposers at </w:t>
      </w:r>
      <w:r w:rsidR="0085191F" w:rsidRPr="00CB7B41">
        <w:rPr>
          <w:b/>
          <w:color w:val="0563C0"/>
          <w:u w:val="single" w:color="0563C0"/>
          <w:lang w:val="en-US"/>
        </w:rPr>
        <w:t>info</w:t>
      </w:r>
      <w:r w:rsidR="000007EA" w:rsidRPr="00CB7B41">
        <w:rPr>
          <w:b/>
          <w:color w:val="0563C0"/>
          <w:u w:val="single" w:color="0563C0"/>
          <w:lang w:val="en-US"/>
        </w:rPr>
        <w:t>@</w:t>
      </w:r>
      <w:r w:rsidR="00CB7B41" w:rsidRPr="00CB7B41">
        <w:rPr>
          <w:b/>
          <w:color w:val="0563C0"/>
          <w:u w:val="single" w:color="0563C0"/>
          <w:lang w:val="en-US"/>
        </w:rPr>
        <w:t>incubadoralogistica.com</w:t>
      </w:r>
      <w:r w:rsidRPr="00CB7B41">
        <w:rPr>
          <w:color w:val="0563C0"/>
          <w:u w:val="single" w:color="0563C0"/>
          <w:lang w:val="en-US"/>
        </w:rPr>
        <w:t>.</w:t>
      </w:r>
      <w:r w:rsidR="000007EA" w:rsidRPr="00055FC3">
        <w:rPr>
          <w:lang w:val="en-US"/>
        </w:rPr>
        <w:t xml:space="preserve"> </w:t>
      </w:r>
    </w:p>
    <w:p w14:paraId="39CFEA94" w14:textId="0660D4D0" w:rsidR="009B2AE1" w:rsidRDefault="000007EA" w:rsidP="00E646B0">
      <w:pPr>
        <w:ind w:left="-5" w:right="80"/>
        <w:jc w:val="both"/>
        <w:rPr>
          <w:lang w:val="en-US"/>
        </w:rPr>
      </w:pPr>
      <w:r w:rsidRPr="00055FC3">
        <w:rPr>
          <w:lang w:val="en-US"/>
        </w:rPr>
        <w:t xml:space="preserve">Requests or inquiries about the submission system or the call itself, received AFTER the closure time of the call will neither be considered nor answered. </w:t>
      </w:r>
    </w:p>
    <w:p w14:paraId="78670CC0" w14:textId="54AE9A99" w:rsidR="009B2AE1" w:rsidRPr="00055FC3" w:rsidRDefault="000007EA" w:rsidP="009520B1">
      <w:pPr>
        <w:spacing w:after="149" w:line="259" w:lineRule="auto"/>
        <w:ind w:left="0" w:firstLine="0"/>
        <w:rPr>
          <w:lang w:val="en-US"/>
        </w:rPr>
      </w:pPr>
      <w:r w:rsidRPr="00055FC3">
        <w:rPr>
          <w:lang w:val="en-US"/>
        </w:rPr>
        <w:t xml:space="preserve">  </w:t>
      </w:r>
    </w:p>
    <w:p w14:paraId="24610B8D" w14:textId="1E4EBA17" w:rsidR="009B2AE1" w:rsidRPr="00055FC3" w:rsidRDefault="000007EA">
      <w:pPr>
        <w:pStyle w:val="Ttulo1"/>
        <w:ind w:left="685" w:hanging="700"/>
        <w:rPr>
          <w:lang w:val="en-US"/>
        </w:rPr>
      </w:pPr>
      <w:bookmarkStart w:id="12" w:name="_Toc117779311"/>
      <w:r w:rsidRPr="00055FC3">
        <w:rPr>
          <w:lang w:val="en-US"/>
        </w:rPr>
        <w:t>Evaluation Process</w:t>
      </w:r>
      <w:bookmarkEnd w:id="12"/>
      <w:r w:rsidRPr="00055FC3">
        <w:rPr>
          <w:lang w:val="en-US"/>
        </w:rPr>
        <w:t xml:space="preserve"> </w:t>
      </w:r>
    </w:p>
    <w:p w14:paraId="3A04E5FB" w14:textId="66DBD0DA" w:rsidR="009B2AE1" w:rsidRPr="00055FC3" w:rsidRDefault="000007EA">
      <w:pPr>
        <w:pStyle w:val="Ttulo2"/>
        <w:spacing w:after="99"/>
        <w:ind w:left="685" w:hanging="700"/>
        <w:rPr>
          <w:lang w:val="en-US"/>
        </w:rPr>
      </w:pPr>
      <w:bookmarkStart w:id="13" w:name="_Toc117779312"/>
      <w:r w:rsidRPr="00055FC3">
        <w:rPr>
          <w:lang w:val="en-US"/>
        </w:rPr>
        <w:t>Proposal Stage</w:t>
      </w:r>
      <w:bookmarkEnd w:id="13"/>
      <w:r w:rsidRPr="00055FC3">
        <w:rPr>
          <w:lang w:val="en-US"/>
        </w:rPr>
        <w:t xml:space="preserve"> </w:t>
      </w:r>
    </w:p>
    <w:p w14:paraId="68F7AC24" w14:textId="35DD3166" w:rsidR="009B2AE1" w:rsidRPr="005903A3" w:rsidRDefault="000007EA">
      <w:pPr>
        <w:pStyle w:val="Ttulo3"/>
        <w:ind w:left="685" w:hanging="700"/>
        <w:rPr>
          <w:color w:val="016A90"/>
          <w:lang w:val="en-US"/>
        </w:rPr>
      </w:pPr>
      <w:bookmarkStart w:id="14" w:name="_Toc117779313"/>
      <w:r w:rsidRPr="005903A3">
        <w:rPr>
          <w:color w:val="016A90"/>
          <w:lang w:val="en-US"/>
        </w:rPr>
        <w:t>Proposal Reception</w:t>
      </w:r>
      <w:bookmarkEnd w:id="14"/>
      <w:r w:rsidRPr="005903A3">
        <w:rPr>
          <w:color w:val="016A90"/>
          <w:lang w:val="en-US"/>
        </w:rPr>
        <w:t xml:space="preserve"> </w:t>
      </w:r>
    </w:p>
    <w:p w14:paraId="0093D8BE" w14:textId="00FA08CA" w:rsidR="009B2AE1" w:rsidRPr="00055FC3" w:rsidRDefault="000007EA" w:rsidP="00EC6442">
      <w:pPr>
        <w:ind w:left="-5" w:right="80"/>
        <w:rPr>
          <w:lang w:val="en-US"/>
        </w:rPr>
      </w:pPr>
      <w:r w:rsidRPr="00055FC3">
        <w:rPr>
          <w:lang w:val="en-US"/>
        </w:rPr>
        <w:t xml:space="preserve">Submissions will be done </w:t>
      </w:r>
      <w:r w:rsidRPr="005903A3">
        <w:rPr>
          <w:b/>
          <w:u w:val="single"/>
          <w:lang w:val="en-US"/>
        </w:rPr>
        <w:t>ONLY</w:t>
      </w:r>
      <w:r w:rsidRPr="00055FC3">
        <w:rPr>
          <w:lang w:val="en-US"/>
        </w:rPr>
        <w:t xml:space="preserve"> through </w:t>
      </w:r>
      <w:r w:rsidR="00DC464C" w:rsidRPr="00055FC3">
        <w:rPr>
          <w:lang w:val="en-US"/>
        </w:rPr>
        <w:t xml:space="preserve">the </w:t>
      </w:r>
      <w:r w:rsidR="0085191F">
        <w:rPr>
          <w:lang w:val="en-US"/>
        </w:rPr>
        <w:t xml:space="preserve">email </w:t>
      </w:r>
      <w:r w:rsidR="00DC3473" w:rsidRPr="00CB7B41">
        <w:rPr>
          <w:rStyle w:val="Hipervnculo"/>
          <w:b/>
          <w:lang w:val="en-US"/>
        </w:rPr>
        <w:t>proposals@</w:t>
      </w:r>
      <w:r w:rsidR="00CB7B41" w:rsidRPr="00CB7B41">
        <w:rPr>
          <w:rStyle w:val="Hipervnculo"/>
          <w:b/>
          <w:lang w:val="en-US"/>
        </w:rPr>
        <w:t>incubadoralogistica.com</w:t>
      </w:r>
      <w:r w:rsidRPr="00CB7B41">
        <w:rPr>
          <w:lang w:val="en-US"/>
        </w:rPr>
        <w:t>.</w:t>
      </w:r>
      <w:r w:rsidRPr="00055FC3">
        <w:rPr>
          <w:lang w:val="en-US"/>
        </w:rPr>
        <w:t xml:space="preserve">  </w:t>
      </w:r>
    </w:p>
    <w:p w14:paraId="42EEA792" w14:textId="2B61DCBC" w:rsidR="009B2AE1" w:rsidRPr="005903A3" w:rsidRDefault="000007EA">
      <w:pPr>
        <w:pStyle w:val="Ttulo3"/>
        <w:ind w:left="685" w:hanging="700"/>
        <w:rPr>
          <w:color w:val="016A90"/>
          <w:lang w:val="en-US"/>
        </w:rPr>
      </w:pPr>
      <w:bookmarkStart w:id="15" w:name="_Toc117779314"/>
      <w:r w:rsidRPr="005903A3">
        <w:rPr>
          <w:color w:val="016A90"/>
          <w:lang w:val="en-US"/>
        </w:rPr>
        <w:t>Eligibility</w:t>
      </w:r>
      <w:bookmarkEnd w:id="15"/>
      <w:r w:rsidRPr="005903A3">
        <w:rPr>
          <w:color w:val="016A90"/>
          <w:lang w:val="en-US"/>
        </w:rPr>
        <w:t xml:space="preserve"> </w:t>
      </w:r>
    </w:p>
    <w:p w14:paraId="589F6EDF" w14:textId="0828C92C" w:rsidR="009B2AE1" w:rsidRPr="00055FC3" w:rsidRDefault="00450762">
      <w:pPr>
        <w:spacing w:after="155"/>
        <w:ind w:left="-5" w:right="80"/>
        <w:rPr>
          <w:lang w:val="en-US"/>
        </w:rPr>
      </w:pPr>
      <w:r>
        <w:rPr>
          <w:noProof/>
          <w:u w:val="single"/>
          <w:lang w:val="en-US"/>
        </w:rPr>
        <w:drawing>
          <wp:anchor distT="0" distB="0" distL="114300" distR="114300" simplePos="0" relativeHeight="251662336" behindDoc="0" locked="0" layoutInCell="1" allowOverlap="1" wp14:anchorId="5FD815EE" wp14:editId="6E11030A">
            <wp:simplePos x="0" y="0"/>
            <wp:positionH relativeFrom="margin">
              <wp:align>right</wp:align>
            </wp:positionH>
            <wp:positionV relativeFrom="paragraph">
              <wp:posOffset>189230</wp:posOffset>
            </wp:positionV>
            <wp:extent cx="2254250" cy="1504950"/>
            <wp:effectExtent l="19050" t="19050" r="12700" b="1905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54250" cy="1504950"/>
                    </a:xfrm>
                    <a:prstGeom prst="rect">
                      <a:avLst/>
                    </a:prstGeom>
                    <a:noFill/>
                    <a:ln>
                      <a:solidFill>
                        <a:schemeClr val="accent1">
                          <a:lumMod val="75000"/>
                        </a:schemeClr>
                      </a:solidFill>
                    </a:ln>
                  </pic:spPr>
                </pic:pic>
              </a:graphicData>
            </a:graphic>
            <wp14:sizeRelH relativeFrom="margin">
              <wp14:pctWidth>0</wp14:pctWidth>
            </wp14:sizeRelH>
            <wp14:sizeRelV relativeFrom="margin">
              <wp14:pctHeight>0</wp14:pctHeight>
            </wp14:sizeRelV>
          </wp:anchor>
        </w:drawing>
      </w:r>
      <w:r w:rsidR="000007EA" w:rsidRPr="00055FC3">
        <w:rPr>
          <w:lang w:val="en-US"/>
        </w:rPr>
        <w:t xml:space="preserve">An automatic filtering to discard non‐eligible proposals will follow the shortlist below. </w:t>
      </w:r>
      <w:r w:rsidR="000007EA" w:rsidRPr="005903A3">
        <w:rPr>
          <w:b/>
          <w:lang w:val="en-US"/>
        </w:rPr>
        <w:t>Eligibility criteria check</w:t>
      </w:r>
      <w:r w:rsidR="000007EA" w:rsidRPr="00055FC3">
        <w:rPr>
          <w:lang w:val="en-US"/>
        </w:rPr>
        <w:t xml:space="preserve"> will verify:  </w:t>
      </w:r>
    </w:p>
    <w:p w14:paraId="776D365A" w14:textId="4ECFF921" w:rsidR="009B2AE1" w:rsidRPr="00055FC3" w:rsidRDefault="005903A3">
      <w:pPr>
        <w:numPr>
          <w:ilvl w:val="0"/>
          <w:numId w:val="13"/>
        </w:numPr>
        <w:spacing w:after="80"/>
        <w:ind w:right="80" w:hanging="350"/>
        <w:rPr>
          <w:lang w:val="en-US"/>
        </w:rPr>
      </w:pPr>
      <w:r>
        <w:rPr>
          <w:lang w:val="en-US"/>
        </w:rPr>
        <w:t xml:space="preserve">the </w:t>
      </w:r>
      <w:r w:rsidRPr="005903A3">
        <w:rPr>
          <w:u w:val="single"/>
          <w:lang w:val="en-US"/>
        </w:rPr>
        <w:t>existence of a legal company</w:t>
      </w:r>
      <w:r w:rsidR="000007EA" w:rsidRPr="005903A3">
        <w:rPr>
          <w:u w:val="single"/>
          <w:lang w:val="en-US"/>
        </w:rPr>
        <w:t>/start‐up group</w:t>
      </w:r>
      <w:r w:rsidR="009871CA">
        <w:rPr>
          <w:u w:val="single"/>
          <w:lang w:val="en-US"/>
        </w:rPr>
        <w:t>/self-employed</w:t>
      </w:r>
      <w:r w:rsidR="000007EA" w:rsidRPr="00055FC3">
        <w:rPr>
          <w:lang w:val="en-US"/>
        </w:rPr>
        <w:t xml:space="preserve"> in an eligible country,  </w:t>
      </w:r>
    </w:p>
    <w:p w14:paraId="33CB16A1" w14:textId="32F71EFE" w:rsidR="009B2AE1" w:rsidRPr="00055FC3" w:rsidRDefault="000007EA">
      <w:pPr>
        <w:numPr>
          <w:ilvl w:val="0"/>
          <w:numId w:val="13"/>
        </w:numPr>
        <w:spacing w:after="81"/>
        <w:ind w:right="80" w:hanging="350"/>
        <w:rPr>
          <w:lang w:val="en-US"/>
        </w:rPr>
      </w:pPr>
      <w:r w:rsidRPr="00055FC3">
        <w:rPr>
          <w:lang w:val="en-US"/>
        </w:rPr>
        <w:t xml:space="preserve">the </w:t>
      </w:r>
      <w:r w:rsidRPr="005903A3">
        <w:rPr>
          <w:u w:val="single"/>
          <w:lang w:val="en-US"/>
        </w:rPr>
        <w:t>correct fulfilment of the submission form</w:t>
      </w:r>
      <w:r w:rsidR="005903A3">
        <w:rPr>
          <w:lang w:val="en-US"/>
        </w:rPr>
        <w:t>,</w:t>
      </w:r>
    </w:p>
    <w:p w14:paraId="112FE2C0" w14:textId="550A5341" w:rsidR="0035078C" w:rsidRPr="00055FC3" w:rsidRDefault="005903A3">
      <w:pPr>
        <w:numPr>
          <w:ilvl w:val="0"/>
          <w:numId w:val="13"/>
        </w:numPr>
        <w:spacing w:after="81"/>
        <w:ind w:right="80" w:hanging="350"/>
        <w:rPr>
          <w:lang w:val="en-US"/>
        </w:rPr>
      </w:pPr>
      <w:r>
        <w:rPr>
          <w:lang w:val="en-US"/>
        </w:rPr>
        <w:t>the certificate</w:t>
      </w:r>
      <w:r w:rsidR="0035078C" w:rsidRPr="00055FC3">
        <w:rPr>
          <w:lang w:val="en-US"/>
        </w:rPr>
        <w:t xml:space="preserve"> that</w:t>
      </w:r>
      <w:r>
        <w:rPr>
          <w:lang w:val="en-US"/>
        </w:rPr>
        <w:t xml:space="preserve"> the company is</w:t>
      </w:r>
      <w:r w:rsidR="0035078C" w:rsidRPr="00055FC3">
        <w:rPr>
          <w:lang w:val="en-US"/>
        </w:rPr>
        <w:t xml:space="preserve"> </w:t>
      </w:r>
      <w:r w:rsidR="0035078C" w:rsidRPr="005903A3">
        <w:rPr>
          <w:bCs/>
          <w:u w:val="single"/>
          <w:lang w:val="en-US"/>
        </w:rPr>
        <w:t>up to date with payments to the n</w:t>
      </w:r>
      <w:r w:rsidR="0035078C" w:rsidRPr="005903A3">
        <w:rPr>
          <w:u w:val="single"/>
          <w:lang w:val="en-US"/>
        </w:rPr>
        <w:t>ational Treasury and the Social Security</w:t>
      </w:r>
      <w:r>
        <w:rPr>
          <w:u w:val="single"/>
          <w:lang w:val="en-US"/>
        </w:rPr>
        <w:t>.</w:t>
      </w:r>
    </w:p>
    <w:p w14:paraId="751AA56E" w14:textId="05E66493" w:rsidR="009B2AE1" w:rsidRPr="00055FC3" w:rsidRDefault="000007EA">
      <w:pPr>
        <w:ind w:left="-5" w:right="80"/>
        <w:rPr>
          <w:lang w:val="en-US"/>
        </w:rPr>
      </w:pPr>
      <w:r w:rsidRPr="00055FC3">
        <w:rPr>
          <w:lang w:val="en-US"/>
        </w:rPr>
        <w:t xml:space="preserve">Proposals marked as non‐eligible will get a rejection letter including the reasons (a to </w:t>
      </w:r>
      <w:r w:rsidR="009871CA">
        <w:rPr>
          <w:lang w:val="en-US"/>
        </w:rPr>
        <w:t>c</w:t>
      </w:r>
      <w:r w:rsidRPr="00055FC3">
        <w:rPr>
          <w:lang w:val="en-US"/>
        </w:rPr>
        <w:t xml:space="preserve">) for being declared as non‐eligible. No further feedback on the process will be given. </w:t>
      </w:r>
    </w:p>
    <w:p w14:paraId="1A496A52" w14:textId="77777777" w:rsidR="009B2AE1" w:rsidRPr="005903A3" w:rsidRDefault="000007EA">
      <w:pPr>
        <w:spacing w:after="174" w:line="259" w:lineRule="auto"/>
        <w:ind w:left="-5"/>
        <w:rPr>
          <w:color w:val="2E74B5" w:themeColor="accent1" w:themeShade="BF"/>
          <w:lang w:val="en-US"/>
        </w:rPr>
      </w:pPr>
      <w:r w:rsidRPr="005903A3">
        <w:rPr>
          <w:color w:val="2E74B5" w:themeColor="accent1" w:themeShade="BF"/>
          <w:lang w:val="en-US"/>
        </w:rPr>
        <w:t xml:space="preserve">Evaluators </w:t>
      </w:r>
    </w:p>
    <w:p w14:paraId="0D807AEC" w14:textId="77777777" w:rsidR="009B2AE1" w:rsidRPr="00055FC3" w:rsidRDefault="005903A3" w:rsidP="00C56456">
      <w:pPr>
        <w:ind w:left="-5" w:right="80"/>
        <w:jc w:val="both"/>
        <w:rPr>
          <w:lang w:val="en-US"/>
        </w:rPr>
      </w:pPr>
      <w:r w:rsidRPr="005903A3">
        <w:rPr>
          <w:u w:val="single"/>
          <w:lang w:val="en-US"/>
        </w:rPr>
        <w:t>A team of 2 to 5 people with different profiles</w:t>
      </w:r>
      <w:r w:rsidRPr="00055FC3">
        <w:rPr>
          <w:lang w:val="en-US"/>
        </w:rPr>
        <w:t xml:space="preserve"> (technical and/or business) will assess every proposal</w:t>
      </w:r>
      <w:r w:rsidR="000007EA" w:rsidRPr="00055FC3">
        <w:rPr>
          <w:lang w:val="en-US"/>
        </w:rPr>
        <w:t xml:space="preserve">. External evaluators </w:t>
      </w:r>
      <w:r>
        <w:rPr>
          <w:lang w:val="en-US"/>
        </w:rPr>
        <w:t>can</w:t>
      </w:r>
      <w:r w:rsidR="000007EA" w:rsidRPr="00055FC3">
        <w:rPr>
          <w:lang w:val="en-US"/>
        </w:rPr>
        <w:t xml:space="preserve"> be part of the evaluations an</w:t>
      </w:r>
      <w:r>
        <w:rPr>
          <w:lang w:val="en-US"/>
        </w:rPr>
        <w:t>d, in any case, will have to si</w:t>
      </w:r>
      <w:r w:rsidR="000007EA" w:rsidRPr="00055FC3">
        <w:rPr>
          <w:lang w:val="en-US"/>
        </w:rPr>
        <w:t>g</w:t>
      </w:r>
      <w:r>
        <w:rPr>
          <w:lang w:val="en-US"/>
        </w:rPr>
        <w:t>n</w:t>
      </w:r>
      <w:r w:rsidR="000007EA" w:rsidRPr="00055FC3">
        <w:rPr>
          <w:lang w:val="en-US"/>
        </w:rPr>
        <w:t xml:space="preserve"> a declaration that they have no conflict of interest. </w:t>
      </w:r>
    </w:p>
    <w:p w14:paraId="14F86CE1" w14:textId="77777777" w:rsidR="009B2AE1" w:rsidRPr="005903A3" w:rsidRDefault="000007EA" w:rsidP="005903A3">
      <w:pPr>
        <w:spacing w:after="174" w:line="259" w:lineRule="auto"/>
        <w:ind w:left="-5"/>
        <w:rPr>
          <w:color w:val="2E74B5" w:themeColor="accent1" w:themeShade="BF"/>
          <w:lang w:val="en-US"/>
        </w:rPr>
      </w:pPr>
      <w:r w:rsidRPr="005903A3">
        <w:rPr>
          <w:color w:val="2E74B5" w:themeColor="accent1" w:themeShade="BF"/>
          <w:lang w:val="en-US"/>
        </w:rPr>
        <w:lastRenderedPageBreak/>
        <w:t xml:space="preserve"> Scoring </w:t>
      </w:r>
    </w:p>
    <w:p w14:paraId="1975AF9C" w14:textId="77777777" w:rsidR="009B2AE1" w:rsidRPr="00055FC3" w:rsidRDefault="000007EA">
      <w:pPr>
        <w:spacing w:after="154"/>
        <w:ind w:left="-5" w:right="80"/>
        <w:rPr>
          <w:lang w:val="en-US"/>
        </w:rPr>
      </w:pPr>
      <w:r w:rsidRPr="00055FC3">
        <w:rPr>
          <w:lang w:val="en-US"/>
        </w:rPr>
        <w:t>Reviewers will evaluat</w:t>
      </w:r>
      <w:r w:rsidR="009520B1" w:rsidRPr="00055FC3">
        <w:rPr>
          <w:lang w:val="en-US"/>
        </w:rPr>
        <w:t>e the proposals considering the</w:t>
      </w:r>
      <w:r w:rsidRPr="00055FC3">
        <w:rPr>
          <w:lang w:val="en-US"/>
        </w:rPr>
        <w:t xml:space="preserve"> criteria for the challenge. Each criterio</w:t>
      </w:r>
      <w:r w:rsidR="00C56456" w:rsidRPr="00055FC3">
        <w:rPr>
          <w:lang w:val="en-US"/>
        </w:rPr>
        <w:t>n will have a score from 0 to 10</w:t>
      </w:r>
      <w:r w:rsidRPr="00055FC3">
        <w:rPr>
          <w:lang w:val="en-US"/>
        </w:rPr>
        <w:t xml:space="preserve">. </w:t>
      </w:r>
      <w:r w:rsidR="00C56456" w:rsidRPr="005903A3">
        <w:rPr>
          <w:b/>
          <w:u w:val="single"/>
          <w:lang w:val="en-US"/>
        </w:rPr>
        <w:t>The criteria</w:t>
      </w:r>
      <w:r w:rsidR="00C56456" w:rsidRPr="00055FC3">
        <w:rPr>
          <w:lang w:val="en-US"/>
        </w:rPr>
        <w:t xml:space="preserve"> are the following</w:t>
      </w:r>
      <w:r w:rsidRPr="00055FC3">
        <w:rPr>
          <w:lang w:val="en-US"/>
        </w:rPr>
        <w:t xml:space="preserve">: </w:t>
      </w:r>
    </w:p>
    <w:p w14:paraId="52DEAC2B" w14:textId="77777777" w:rsidR="00C56456" w:rsidRPr="00E60E9F" w:rsidRDefault="003F0879" w:rsidP="00C56456">
      <w:pPr>
        <w:pStyle w:val="Prrafodelista"/>
        <w:numPr>
          <w:ilvl w:val="0"/>
          <w:numId w:val="34"/>
        </w:numPr>
        <w:spacing w:after="160" w:line="259" w:lineRule="auto"/>
        <w:ind w:firstLine="0"/>
        <w:rPr>
          <w:lang w:val="en-US"/>
        </w:rPr>
      </w:pPr>
      <w:r w:rsidRPr="00E60E9F">
        <w:rPr>
          <w:u w:val="single"/>
          <w:lang w:val="en-US"/>
        </w:rPr>
        <w:t>New creation company</w:t>
      </w:r>
      <w:r w:rsidRPr="00E60E9F">
        <w:rPr>
          <w:lang w:val="en-US"/>
        </w:rPr>
        <w:t>: 0 to 10 point</w:t>
      </w:r>
      <w:r w:rsidR="00456EC9" w:rsidRPr="00E60E9F">
        <w:rPr>
          <w:lang w:val="en-US"/>
        </w:rPr>
        <w:t>s</w:t>
      </w:r>
      <w:r w:rsidR="00C56456" w:rsidRPr="00E60E9F">
        <w:rPr>
          <w:lang w:val="en-US"/>
        </w:rPr>
        <w:t>.</w:t>
      </w:r>
    </w:p>
    <w:p w14:paraId="437FC5D0" w14:textId="5C11119D" w:rsidR="00C56456" w:rsidRPr="00E60E9F" w:rsidRDefault="003F0879" w:rsidP="00C56456">
      <w:pPr>
        <w:pStyle w:val="Prrafodelista"/>
        <w:numPr>
          <w:ilvl w:val="0"/>
          <w:numId w:val="34"/>
        </w:numPr>
        <w:spacing w:after="160" w:line="259" w:lineRule="auto"/>
        <w:ind w:firstLine="0"/>
        <w:rPr>
          <w:lang w:val="en-US"/>
        </w:rPr>
      </w:pPr>
      <w:r w:rsidRPr="00E60E9F">
        <w:rPr>
          <w:u w:val="single"/>
          <w:lang w:val="en-US"/>
        </w:rPr>
        <w:t xml:space="preserve">Link to </w:t>
      </w:r>
      <w:r w:rsidR="00E646B0" w:rsidRPr="00E60E9F">
        <w:rPr>
          <w:u w:val="single"/>
          <w:lang w:val="en-US"/>
        </w:rPr>
        <w:t>logistics or 4.0 technologies</w:t>
      </w:r>
      <w:r w:rsidR="00C56456" w:rsidRPr="00E60E9F">
        <w:rPr>
          <w:lang w:val="en-US"/>
        </w:rPr>
        <w:t xml:space="preserve">: </w:t>
      </w:r>
      <w:r w:rsidRPr="00E60E9F">
        <w:rPr>
          <w:lang w:val="en-US"/>
        </w:rPr>
        <w:t>0 to 10 points</w:t>
      </w:r>
      <w:r w:rsidR="00C56456" w:rsidRPr="00E60E9F">
        <w:rPr>
          <w:lang w:val="en-US"/>
        </w:rPr>
        <w:t>.</w:t>
      </w:r>
    </w:p>
    <w:p w14:paraId="17D48E63" w14:textId="77777777" w:rsidR="00C56456" w:rsidRPr="00E60E9F" w:rsidRDefault="003F0879" w:rsidP="00C56456">
      <w:pPr>
        <w:pStyle w:val="Prrafodelista"/>
        <w:numPr>
          <w:ilvl w:val="0"/>
          <w:numId w:val="34"/>
        </w:numPr>
        <w:spacing w:after="160" w:line="259" w:lineRule="auto"/>
        <w:ind w:firstLine="0"/>
        <w:rPr>
          <w:lang w:val="en-US"/>
        </w:rPr>
      </w:pPr>
      <w:r w:rsidRPr="00E60E9F">
        <w:rPr>
          <w:u w:val="single"/>
          <w:lang w:val="en-US"/>
        </w:rPr>
        <w:t>Technical feasibility of the project</w:t>
      </w:r>
      <w:r w:rsidR="00C56456" w:rsidRPr="00E60E9F">
        <w:rPr>
          <w:lang w:val="en-US"/>
        </w:rPr>
        <w:t xml:space="preserve">: </w:t>
      </w:r>
      <w:r w:rsidRPr="00E60E9F">
        <w:rPr>
          <w:lang w:val="en-US"/>
        </w:rPr>
        <w:t>0 to 10 points</w:t>
      </w:r>
      <w:r w:rsidR="00C56456" w:rsidRPr="00E60E9F">
        <w:rPr>
          <w:lang w:val="en-US"/>
        </w:rPr>
        <w:t>.</w:t>
      </w:r>
    </w:p>
    <w:p w14:paraId="50672CED" w14:textId="77777777" w:rsidR="00C56456" w:rsidRPr="00E60E9F" w:rsidRDefault="003F0879" w:rsidP="00C56456">
      <w:pPr>
        <w:pStyle w:val="Prrafodelista"/>
        <w:numPr>
          <w:ilvl w:val="0"/>
          <w:numId w:val="34"/>
        </w:numPr>
        <w:spacing w:after="160" w:line="259" w:lineRule="auto"/>
        <w:ind w:firstLine="0"/>
        <w:rPr>
          <w:lang w:val="en-US"/>
        </w:rPr>
      </w:pPr>
      <w:r w:rsidRPr="00E60E9F">
        <w:rPr>
          <w:u w:val="single"/>
          <w:lang w:val="en-US"/>
        </w:rPr>
        <w:t>Financial feasibility of the project</w:t>
      </w:r>
      <w:r w:rsidR="00C56456" w:rsidRPr="00E60E9F">
        <w:rPr>
          <w:lang w:val="en-US"/>
        </w:rPr>
        <w:t xml:space="preserve">: </w:t>
      </w:r>
      <w:r w:rsidRPr="00E60E9F">
        <w:rPr>
          <w:lang w:val="en-US"/>
        </w:rPr>
        <w:t>0 to 10 points</w:t>
      </w:r>
      <w:r w:rsidR="00C56456" w:rsidRPr="00E60E9F">
        <w:rPr>
          <w:lang w:val="en-US"/>
        </w:rPr>
        <w:t>.</w:t>
      </w:r>
    </w:p>
    <w:p w14:paraId="21336C72" w14:textId="77777777" w:rsidR="00C56456" w:rsidRPr="00E60E9F" w:rsidRDefault="003F0879" w:rsidP="00C56456">
      <w:pPr>
        <w:pStyle w:val="Prrafodelista"/>
        <w:numPr>
          <w:ilvl w:val="0"/>
          <w:numId w:val="34"/>
        </w:numPr>
        <w:spacing w:after="5" w:line="250" w:lineRule="auto"/>
        <w:ind w:firstLine="0"/>
        <w:rPr>
          <w:lang w:val="en-US"/>
        </w:rPr>
      </w:pPr>
      <w:r w:rsidRPr="00E60E9F">
        <w:rPr>
          <w:u w:val="single"/>
          <w:lang w:val="en-US"/>
        </w:rPr>
        <w:t xml:space="preserve">Background of the promoter, the </w:t>
      </w:r>
      <w:proofErr w:type="gramStart"/>
      <w:r w:rsidRPr="00E60E9F">
        <w:rPr>
          <w:u w:val="single"/>
          <w:lang w:val="en-US"/>
        </w:rPr>
        <w:t>team</w:t>
      </w:r>
      <w:proofErr w:type="gramEnd"/>
      <w:r w:rsidRPr="00E60E9F">
        <w:rPr>
          <w:u w:val="single"/>
          <w:lang w:val="en-US"/>
        </w:rPr>
        <w:t xml:space="preserve"> or the project</w:t>
      </w:r>
      <w:r w:rsidR="00C56456" w:rsidRPr="00E60E9F">
        <w:rPr>
          <w:lang w:val="en-US"/>
        </w:rPr>
        <w:t xml:space="preserve">:  </w:t>
      </w:r>
      <w:r w:rsidRPr="00E60E9F">
        <w:rPr>
          <w:lang w:val="en-US"/>
        </w:rPr>
        <w:t>0 to 10 points</w:t>
      </w:r>
      <w:r w:rsidR="00C56456" w:rsidRPr="00E60E9F">
        <w:rPr>
          <w:lang w:val="en-US"/>
        </w:rPr>
        <w:t>.</w:t>
      </w:r>
    </w:p>
    <w:p w14:paraId="4CD41DEA" w14:textId="77777777" w:rsidR="00C56456" w:rsidRPr="00E60E9F" w:rsidRDefault="003F0879" w:rsidP="00C56456">
      <w:pPr>
        <w:pStyle w:val="Prrafodelista"/>
        <w:numPr>
          <w:ilvl w:val="0"/>
          <w:numId w:val="34"/>
        </w:numPr>
        <w:spacing w:after="160" w:line="259" w:lineRule="auto"/>
        <w:ind w:firstLine="0"/>
        <w:rPr>
          <w:lang w:val="en-US"/>
        </w:rPr>
      </w:pPr>
      <w:r w:rsidRPr="00E60E9F">
        <w:rPr>
          <w:u w:val="single"/>
          <w:lang w:val="en-US"/>
        </w:rPr>
        <w:t>Size of the project/company</w:t>
      </w:r>
      <w:r w:rsidRPr="00E60E9F">
        <w:rPr>
          <w:lang w:val="en-US"/>
        </w:rPr>
        <w:t xml:space="preserve">: priority for SME, </w:t>
      </w:r>
      <w:proofErr w:type="spellStart"/>
      <w:r w:rsidRPr="00E60E9F">
        <w:rPr>
          <w:lang w:val="en-US"/>
        </w:rPr>
        <w:t>mico</w:t>
      </w:r>
      <w:proofErr w:type="spellEnd"/>
      <w:r w:rsidRPr="00E60E9F">
        <w:rPr>
          <w:lang w:val="en-US"/>
        </w:rPr>
        <w:t>-</w:t>
      </w:r>
      <w:proofErr w:type="gramStart"/>
      <w:r w:rsidRPr="00E60E9F">
        <w:rPr>
          <w:lang w:val="en-US"/>
        </w:rPr>
        <w:t>SME</w:t>
      </w:r>
      <w:proofErr w:type="gramEnd"/>
      <w:r w:rsidRPr="00E60E9F">
        <w:rPr>
          <w:lang w:val="en-US"/>
        </w:rPr>
        <w:t xml:space="preserve"> and start-ups, 0 to 10 points</w:t>
      </w:r>
      <w:r w:rsidR="00C56456" w:rsidRPr="00E60E9F">
        <w:rPr>
          <w:lang w:val="en-US"/>
        </w:rPr>
        <w:t>.</w:t>
      </w:r>
    </w:p>
    <w:p w14:paraId="008C854F" w14:textId="77777777" w:rsidR="00C56456" w:rsidRPr="00E60E9F" w:rsidRDefault="003F0879" w:rsidP="00C56456">
      <w:pPr>
        <w:pStyle w:val="Prrafodelista"/>
        <w:numPr>
          <w:ilvl w:val="0"/>
          <w:numId w:val="34"/>
        </w:numPr>
        <w:spacing w:after="160" w:line="259" w:lineRule="auto"/>
        <w:ind w:firstLine="0"/>
        <w:rPr>
          <w:lang w:val="en-US"/>
        </w:rPr>
      </w:pPr>
      <w:r w:rsidRPr="00E60E9F">
        <w:rPr>
          <w:u w:val="single"/>
          <w:lang w:val="en-US"/>
        </w:rPr>
        <w:t xml:space="preserve">Quality, </w:t>
      </w:r>
      <w:proofErr w:type="gramStart"/>
      <w:r w:rsidRPr="00E60E9F">
        <w:rPr>
          <w:u w:val="single"/>
          <w:lang w:val="en-US"/>
        </w:rPr>
        <w:t>clarity</w:t>
      </w:r>
      <w:proofErr w:type="gramEnd"/>
      <w:r w:rsidRPr="00E60E9F">
        <w:rPr>
          <w:u w:val="single"/>
          <w:lang w:val="en-US"/>
        </w:rPr>
        <w:t xml:space="preserve"> and defense of the project</w:t>
      </w:r>
      <w:r w:rsidR="00C56456" w:rsidRPr="00E60E9F">
        <w:rPr>
          <w:lang w:val="en-US"/>
        </w:rPr>
        <w:t xml:space="preserve">:  </w:t>
      </w:r>
      <w:r w:rsidRPr="00E60E9F">
        <w:rPr>
          <w:lang w:val="en-US"/>
        </w:rPr>
        <w:t>0 to 10 points</w:t>
      </w:r>
      <w:r w:rsidR="00C56456" w:rsidRPr="00E60E9F">
        <w:rPr>
          <w:lang w:val="en-US"/>
        </w:rPr>
        <w:t>.</w:t>
      </w:r>
    </w:p>
    <w:p w14:paraId="29E2DF5F" w14:textId="77777777" w:rsidR="00C56456" w:rsidRPr="00E60E9F" w:rsidRDefault="003F0879" w:rsidP="003F0879">
      <w:pPr>
        <w:pStyle w:val="Prrafodelista"/>
        <w:numPr>
          <w:ilvl w:val="0"/>
          <w:numId w:val="34"/>
        </w:numPr>
        <w:spacing w:after="160" w:line="259" w:lineRule="auto"/>
        <w:ind w:firstLine="0"/>
        <w:rPr>
          <w:lang w:val="en-US"/>
        </w:rPr>
      </w:pPr>
      <w:r w:rsidRPr="00E60E9F">
        <w:rPr>
          <w:u w:val="single"/>
          <w:lang w:val="en-US"/>
        </w:rPr>
        <w:t>Potential for the creation of new jobs</w:t>
      </w:r>
      <w:r w:rsidRPr="00E60E9F">
        <w:rPr>
          <w:lang w:val="en-US"/>
        </w:rPr>
        <w:t>:</w:t>
      </w:r>
      <w:r w:rsidR="00C56456" w:rsidRPr="00E60E9F">
        <w:rPr>
          <w:lang w:val="en-US"/>
        </w:rPr>
        <w:t xml:space="preserve"> </w:t>
      </w:r>
      <w:r w:rsidRPr="00E60E9F">
        <w:rPr>
          <w:lang w:val="en-US"/>
        </w:rPr>
        <w:t>0 to 10 points.</w:t>
      </w:r>
    </w:p>
    <w:p w14:paraId="7FA017C6" w14:textId="77777777" w:rsidR="00C56456" w:rsidRPr="00055FC3" w:rsidRDefault="00C56456" w:rsidP="00C56456">
      <w:pPr>
        <w:spacing w:after="5" w:line="250" w:lineRule="auto"/>
        <w:ind w:left="190" w:firstLine="0"/>
        <w:rPr>
          <w:lang w:val="en-US"/>
        </w:rPr>
      </w:pPr>
    </w:p>
    <w:p w14:paraId="3BBD1196" w14:textId="3522EA63" w:rsidR="00C56456" w:rsidRPr="00055FC3" w:rsidRDefault="0035078C" w:rsidP="00C56456">
      <w:pPr>
        <w:spacing w:after="0" w:line="259" w:lineRule="auto"/>
        <w:ind w:left="0" w:firstLine="0"/>
        <w:jc w:val="both"/>
        <w:rPr>
          <w:rFonts w:asciiTheme="minorHAnsi" w:hAnsiTheme="minorHAnsi" w:cstheme="minorHAnsi"/>
          <w:sz w:val="22"/>
          <w:lang w:val="en-US"/>
        </w:rPr>
      </w:pPr>
      <w:proofErr w:type="gramStart"/>
      <w:r w:rsidRPr="00055FC3">
        <w:rPr>
          <w:lang w:val="en-US"/>
        </w:rPr>
        <w:t>In order to</w:t>
      </w:r>
      <w:proofErr w:type="gramEnd"/>
      <w:r w:rsidRPr="00055FC3">
        <w:rPr>
          <w:lang w:val="en-US"/>
        </w:rPr>
        <w:t xml:space="preserve"> be accepted within the </w:t>
      </w:r>
      <w:r w:rsidR="00E646B0">
        <w:rPr>
          <w:lang w:val="en-US"/>
        </w:rPr>
        <w:t>Logistics</w:t>
      </w:r>
      <w:r w:rsidR="00B96678">
        <w:rPr>
          <w:lang w:val="en-US"/>
        </w:rPr>
        <w:t xml:space="preserve"> Incubator</w:t>
      </w:r>
      <w:r w:rsidRPr="00055FC3">
        <w:rPr>
          <w:lang w:val="en-US"/>
        </w:rPr>
        <w:t>, the project must reach at least 50 over 80 points.</w:t>
      </w:r>
      <w:r w:rsidR="00C56456" w:rsidRPr="00055FC3">
        <w:rPr>
          <w:rFonts w:asciiTheme="minorHAnsi" w:hAnsiTheme="minorHAnsi" w:cstheme="minorHAnsi"/>
          <w:sz w:val="22"/>
          <w:lang w:val="en-US"/>
        </w:rPr>
        <w:t xml:space="preserve"> </w:t>
      </w:r>
    </w:p>
    <w:p w14:paraId="5F44441F" w14:textId="77777777" w:rsidR="009B2AE1" w:rsidRPr="00055FC3" w:rsidRDefault="009B2AE1">
      <w:pPr>
        <w:spacing w:after="189" w:line="259" w:lineRule="auto"/>
        <w:ind w:left="0" w:firstLine="0"/>
        <w:rPr>
          <w:lang w:val="en-US"/>
        </w:rPr>
      </w:pPr>
    </w:p>
    <w:p w14:paraId="58F64263" w14:textId="77777777" w:rsidR="009B2AE1" w:rsidRPr="005903A3" w:rsidRDefault="000007EA" w:rsidP="00015AF2">
      <w:pPr>
        <w:pStyle w:val="Ttulo3"/>
        <w:ind w:left="685" w:hanging="700"/>
        <w:jc w:val="both"/>
        <w:rPr>
          <w:color w:val="016A90"/>
          <w:lang w:val="en-US"/>
        </w:rPr>
      </w:pPr>
      <w:bookmarkStart w:id="16" w:name="_Toc117779315"/>
      <w:r w:rsidRPr="005903A3">
        <w:rPr>
          <w:color w:val="016A90"/>
          <w:lang w:val="en-US"/>
        </w:rPr>
        <w:t>Draw Resolution</w:t>
      </w:r>
      <w:bookmarkEnd w:id="16"/>
      <w:r w:rsidRPr="005903A3">
        <w:rPr>
          <w:color w:val="016A90"/>
          <w:lang w:val="en-US"/>
        </w:rPr>
        <w:t xml:space="preserve"> </w:t>
      </w:r>
    </w:p>
    <w:p w14:paraId="7A5DA3BB" w14:textId="77777777" w:rsidR="009B2AE1" w:rsidRPr="00055FC3" w:rsidRDefault="000007EA" w:rsidP="00015AF2">
      <w:pPr>
        <w:spacing w:after="153"/>
        <w:ind w:left="-5" w:right="80"/>
        <w:jc w:val="both"/>
        <w:rPr>
          <w:lang w:val="en-US"/>
        </w:rPr>
      </w:pPr>
      <w:r w:rsidRPr="00055FC3">
        <w:rPr>
          <w:lang w:val="en-US"/>
        </w:rPr>
        <w:t xml:space="preserve">In the case of a </w:t>
      </w:r>
      <w:r w:rsidRPr="005903A3">
        <w:rPr>
          <w:b/>
          <w:lang w:val="en-US"/>
        </w:rPr>
        <w:t>draw</w:t>
      </w:r>
      <w:r w:rsidRPr="00055FC3">
        <w:rPr>
          <w:lang w:val="en-US"/>
        </w:rPr>
        <w:t xml:space="preserve"> in the final scoring, the following criteria will be used in the following order of priority:  </w:t>
      </w:r>
    </w:p>
    <w:p w14:paraId="755F3FFB" w14:textId="77777777" w:rsidR="00BA1838" w:rsidRPr="00055FC3" w:rsidRDefault="000007EA">
      <w:pPr>
        <w:numPr>
          <w:ilvl w:val="0"/>
          <w:numId w:val="16"/>
        </w:numPr>
        <w:spacing w:after="33"/>
        <w:ind w:right="2306" w:hanging="349"/>
        <w:rPr>
          <w:lang w:val="en-US"/>
        </w:rPr>
      </w:pPr>
      <w:r w:rsidRPr="00055FC3">
        <w:rPr>
          <w:lang w:val="en-US"/>
        </w:rPr>
        <w:t xml:space="preserve">Higher score for </w:t>
      </w:r>
      <w:r w:rsidR="00C56456" w:rsidRPr="00055FC3">
        <w:rPr>
          <w:lang w:val="en-US"/>
        </w:rPr>
        <w:t>technical potential</w:t>
      </w:r>
      <w:r w:rsidRPr="00055FC3">
        <w:rPr>
          <w:lang w:val="en-US"/>
        </w:rPr>
        <w:t xml:space="preserve"> criterion </w:t>
      </w:r>
    </w:p>
    <w:p w14:paraId="6226748C" w14:textId="77777777" w:rsidR="009B2AE1" w:rsidRPr="00055FC3" w:rsidRDefault="000007EA">
      <w:pPr>
        <w:numPr>
          <w:ilvl w:val="0"/>
          <w:numId w:val="16"/>
        </w:numPr>
        <w:spacing w:after="33"/>
        <w:ind w:right="2306" w:hanging="349"/>
        <w:rPr>
          <w:lang w:val="en-US"/>
        </w:rPr>
      </w:pPr>
      <w:r w:rsidRPr="00055FC3">
        <w:rPr>
          <w:rFonts w:ascii="Arial" w:eastAsia="Arial" w:hAnsi="Arial" w:cs="Arial"/>
          <w:color w:val="016A90"/>
          <w:lang w:val="en-US"/>
        </w:rPr>
        <w:tab/>
      </w:r>
      <w:r w:rsidRPr="00055FC3">
        <w:rPr>
          <w:lang w:val="en-US"/>
        </w:rPr>
        <w:t xml:space="preserve">Higher score for </w:t>
      </w:r>
      <w:r w:rsidR="00C56456" w:rsidRPr="00055FC3">
        <w:rPr>
          <w:lang w:val="en-US"/>
        </w:rPr>
        <w:t>business potential</w:t>
      </w:r>
      <w:r w:rsidRPr="00055FC3">
        <w:rPr>
          <w:lang w:val="en-US"/>
        </w:rPr>
        <w:t xml:space="preserve"> criterion </w:t>
      </w:r>
    </w:p>
    <w:p w14:paraId="7851FC24" w14:textId="77777777" w:rsidR="009B2AE1" w:rsidRPr="00055FC3" w:rsidRDefault="000007EA">
      <w:pPr>
        <w:numPr>
          <w:ilvl w:val="0"/>
          <w:numId w:val="16"/>
        </w:numPr>
        <w:ind w:right="2306" w:hanging="349"/>
        <w:rPr>
          <w:lang w:val="en-US"/>
        </w:rPr>
      </w:pPr>
      <w:r w:rsidRPr="00055FC3">
        <w:rPr>
          <w:lang w:val="en-US"/>
        </w:rPr>
        <w:t xml:space="preserve">Date of submission: earlier submitted proposals go first. </w:t>
      </w:r>
    </w:p>
    <w:p w14:paraId="7C42F6BF" w14:textId="77777777" w:rsidR="009B2AE1" w:rsidRPr="00055FC3" w:rsidRDefault="000007EA">
      <w:pPr>
        <w:spacing w:after="187" w:line="259" w:lineRule="auto"/>
        <w:ind w:left="0" w:firstLine="0"/>
        <w:rPr>
          <w:lang w:val="en-US"/>
        </w:rPr>
      </w:pPr>
      <w:r w:rsidRPr="00055FC3">
        <w:rPr>
          <w:lang w:val="en-US"/>
        </w:rPr>
        <w:t xml:space="preserve">  </w:t>
      </w:r>
    </w:p>
    <w:p w14:paraId="3000FF63" w14:textId="77777777" w:rsidR="009B2AE1" w:rsidRPr="005903A3" w:rsidRDefault="000007EA">
      <w:pPr>
        <w:pStyle w:val="Ttulo3"/>
        <w:ind w:left="685" w:hanging="700"/>
        <w:rPr>
          <w:color w:val="016A90"/>
          <w:lang w:val="en-US"/>
        </w:rPr>
      </w:pPr>
      <w:bookmarkStart w:id="17" w:name="_Toc117779316"/>
      <w:r w:rsidRPr="005903A3">
        <w:rPr>
          <w:color w:val="016A90"/>
          <w:lang w:val="en-US"/>
        </w:rPr>
        <w:t>Communication</w:t>
      </w:r>
      <w:bookmarkEnd w:id="17"/>
      <w:r w:rsidRPr="005903A3">
        <w:rPr>
          <w:color w:val="016A90"/>
          <w:lang w:val="en-US"/>
        </w:rPr>
        <w:t xml:space="preserve"> </w:t>
      </w:r>
    </w:p>
    <w:p w14:paraId="6133164E" w14:textId="362D3A8C" w:rsidR="009B2AE1" w:rsidRPr="00055FC3" w:rsidRDefault="000007EA" w:rsidP="00015AF2">
      <w:pPr>
        <w:spacing w:after="157"/>
        <w:ind w:left="-5" w:right="80"/>
        <w:jc w:val="both"/>
        <w:rPr>
          <w:lang w:val="en-US"/>
        </w:rPr>
      </w:pPr>
      <w:r w:rsidRPr="00055FC3">
        <w:rPr>
          <w:lang w:val="en-US"/>
        </w:rPr>
        <w:t>Every applicant will receive via e‐mail</w:t>
      </w:r>
      <w:r w:rsidR="00015AF2">
        <w:rPr>
          <w:lang w:val="en-US"/>
        </w:rPr>
        <w:t xml:space="preserve"> a</w:t>
      </w:r>
      <w:r w:rsidRPr="00055FC3">
        <w:rPr>
          <w:lang w:val="en-US"/>
        </w:rPr>
        <w:t xml:space="preserve"> letter informing </w:t>
      </w:r>
      <w:proofErr w:type="gramStart"/>
      <w:r w:rsidRPr="00055FC3">
        <w:rPr>
          <w:lang w:val="en-US"/>
        </w:rPr>
        <w:t>of:</w:t>
      </w:r>
      <w:proofErr w:type="gramEnd"/>
      <w:r w:rsidRPr="00055FC3">
        <w:rPr>
          <w:lang w:val="en-US"/>
        </w:rPr>
        <w:t xml:space="preserve"> </w:t>
      </w:r>
      <w:r w:rsidRPr="005903A3">
        <w:rPr>
          <w:b/>
          <w:lang w:val="en-US"/>
        </w:rPr>
        <w:t xml:space="preserve">rejection decision, invitation to </w:t>
      </w:r>
      <w:r w:rsidR="006C0E2B">
        <w:rPr>
          <w:b/>
          <w:lang w:val="en-US"/>
        </w:rPr>
        <w:t>signature</w:t>
      </w:r>
      <w:r w:rsidRPr="005903A3">
        <w:rPr>
          <w:b/>
          <w:lang w:val="en-US"/>
        </w:rPr>
        <w:t xml:space="preserve"> and following steps or being part of the reserve list.</w:t>
      </w:r>
      <w:r w:rsidRPr="00055FC3">
        <w:rPr>
          <w:lang w:val="en-US"/>
        </w:rPr>
        <w:t xml:space="preserve"> </w:t>
      </w:r>
      <w:r w:rsidR="00E646B0">
        <w:rPr>
          <w:lang w:val="en-US"/>
        </w:rPr>
        <w:t xml:space="preserve">Besides, they will be informed if they have been accepted as Bronze, </w:t>
      </w:r>
      <w:proofErr w:type="gramStart"/>
      <w:r w:rsidR="00E646B0">
        <w:rPr>
          <w:lang w:val="en-US"/>
        </w:rPr>
        <w:t>Silver</w:t>
      </w:r>
      <w:proofErr w:type="gramEnd"/>
      <w:r w:rsidR="00E646B0">
        <w:rPr>
          <w:lang w:val="en-US"/>
        </w:rPr>
        <w:t xml:space="preserve"> or Gold</w:t>
      </w:r>
      <w:r w:rsidR="00D57DE3">
        <w:rPr>
          <w:lang w:val="en-US"/>
        </w:rPr>
        <w:t xml:space="preserve"> incubated company.</w:t>
      </w:r>
    </w:p>
    <w:p w14:paraId="7FEB9908" w14:textId="77777777" w:rsidR="009B2AE1" w:rsidRPr="00055FC3" w:rsidRDefault="000007EA">
      <w:pPr>
        <w:spacing w:after="189" w:line="259" w:lineRule="auto"/>
        <w:ind w:left="0" w:firstLine="0"/>
        <w:rPr>
          <w:lang w:val="en-US"/>
        </w:rPr>
      </w:pPr>
      <w:r w:rsidRPr="00055FC3">
        <w:rPr>
          <w:lang w:val="en-US"/>
        </w:rPr>
        <w:t xml:space="preserve"> </w:t>
      </w:r>
    </w:p>
    <w:p w14:paraId="0C5ABAED" w14:textId="77777777" w:rsidR="009B2AE1" w:rsidRPr="005903A3" w:rsidRDefault="00C87080">
      <w:pPr>
        <w:pStyle w:val="Ttulo3"/>
        <w:ind w:left="685" w:hanging="700"/>
        <w:rPr>
          <w:color w:val="016A90"/>
          <w:lang w:val="en-US"/>
        </w:rPr>
      </w:pPr>
      <w:bookmarkStart w:id="18" w:name="_Toc117779317"/>
      <w:r>
        <w:rPr>
          <w:color w:val="016A90"/>
          <w:lang w:val="en-US"/>
        </w:rPr>
        <w:t>Closure</w:t>
      </w:r>
      <w:bookmarkEnd w:id="18"/>
      <w:r w:rsidR="000007EA" w:rsidRPr="005903A3">
        <w:rPr>
          <w:color w:val="016A90"/>
          <w:lang w:val="en-US"/>
        </w:rPr>
        <w:t xml:space="preserve"> </w:t>
      </w:r>
    </w:p>
    <w:p w14:paraId="0FC1C2AF" w14:textId="3EEEC551" w:rsidR="009B2AE1" w:rsidRPr="00055FC3" w:rsidRDefault="000007EA" w:rsidP="00015AF2">
      <w:pPr>
        <w:ind w:left="-5" w:right="80"/>
        <w:jc w:val="both"/>
        <w:rPr>
          <w:lang w:val="en-US"/>
        </w:rPr>
      </w:pPr>
      <w:r w:rsidRPr="00055FC3">
        <w:rPr>
          <w:lang w:val="en-US"/>
        </w:rPr>
        <w:t>The objective of the</w:t>
      </w:r>
      <w:r w:rsidR="00C87080">
        <w:rPr>
          <w:lang w:val="en-US"/>
        </w:rPr>
        <w:t xml:space="preserve"> closure process</w:t>
      </w:r>
      <w:r w:rsidRPr="00055FC3">
        <w:rPr>
          <w:lang w:val="en-US"/>
        </w:rPr>
        <w:t xml:space="preserve"> is fulfilling the legal requirements between </w:t>
      </w:r>
      <w:r w:rsidR="008505CA" w:rsidRPr="00055FC3">
        <w:rPr>
          <w:lang w:val="en-US"/>
        </w:rPr>
        <w:t xml:space="preserve">the </w:t>
      </w:r>
      <w:proofErr w:type="gramStart"/>
      <w:r w:rsidR="00E646B0">
        <w:rPr>
          <w:lang w:val="en-US"/>
        </w:rPr>
        <w:t>Logistics</w:t>
      </w:r>
      <w:proofErr w:type="gramEnd"/>
      <w:r w:rsidR="00CC4B5A">
        <w:rPr>
          <w:lang w:val="en-US"/>
        </w:rPr>
        <w:t xml:space="preserve"> 4.0</w:t>
      </w:r>
      <w:r w:rsidR="00B96678">
        <w:rPr>
          <w:lang w:val="en-US"/>
        </w:rPr>
        <w:t xml:space="preserve"> Incubator</w:t>
      </w:r>
      <w:r w:rsidRPr="00055FC3">
        <w:rPr>
          <w:lang w:val="en-US"/>
        </w:rPr>
        <w:t xml:space="preserve"> and every selected </w:t>
      </w:r>
      <w:r w:rsidR="008505CA" w:rsidRPr="00055FC3">
        <w:rPr>
          <w:lang w:val="en-US"/>
        </w:rPr>
        <w:t>applicant</w:t>
      </w:r>
      <w:r w:rsidRPr="00055FC3">
        <w:rPr>
          <w:lang w:val="en-US"/>
        </w:rPr>
        <w:t xml:space="preserve"> of the call. The items covered will be: </w:t>
      </w:r>
    </w:p>
    <w:p w14:paraId="175669FA" w14:textId="77777777" w:rsidR="009B2AE1" w:rsidRPr="00055FC3" w:rsidRDefault="000007EA" w:rsidP="00015AF2">
      <w:pPr>
        <w:spacing w:after="64"/>
        <w:ind w:left="161" w:right="80"/>
        <w:jc w:val="both"/>
        <w:rPr>
          <w:lang w:val="en-US"/>
        </w:rPr>
      </w:pPr>
      <w:r w:rsidRPr="00055FC3">
        <w:rPr>
          <w:rFonts w:ascii="Arial" w:eastAsia="Arial" w:hAnsi="Arial" w:cs="Arial"/>
          <w:color w:val="6EADDC"/>
          <w:sz w:val="19"/>
          <w:lang w:val="en-US"/>
        </w:rPr>
        <w:t xml:space="preserve"> </w:t>
      </w:r>
      <w:r w:rsidRPr="00055FC3">
        <w:rPr>
          <w:lang w:val="en-US"/>
        </w:rPr>
        <w:t xml:space="preserve">Status information of the beneficiaries: </w:t>
      </w:r>
    </w:p>
    <w:p w14:paraId="692C4A59" w14:textId="77777777" w:rsidR="009B2AE1" w:rsidRPr="00055FC3" w:rsidRDefault="000007EA" w:rsidP="00015AF2">
      <w:pPr>
        <w:spacing w:after="24" w:line="285" w:lineRule="auto"/>
        <w:ind w:left="612" w:right="82" w:hanging="276"/>
        <w:jc w:val="both"/>
        <w:rPr>
          <w:lang w:val="en-US"/>
        </w:rPr>
      </w:pPr>
      <w:r w:rsidRPr="00055FC3">
        <w:rPr>
          <w:rFonts w:ascii="Times New Roman" w:eastAsia="Times New Roman" w:hAnsi="Times New Roman" w:cs="Times New Roman"/>
          <w:color w:val="6EADDC"/>
          <w:sz w:val="19"/>
          <w:lang w:val="en-US"/>
        </w:rPr>
        <w:t>▫</w:t>
      </w:r>
      <w:r w:rsidRPr="00055FC3">
        <w:rPr>
          <w:rFonts w:ascii="Arial" w:eastAsia="Arial" w:hAnsi="Arial" w:cs="Arial"/>
          <w:color w:val="6EADDC"/>
          <w:sz w:val="19"/>
          <w:lang w:val="en-US"/>
        </w:rPr>
        <w:t xml:space="preserve"> </w:t>
      </w:r>
      <w:r w:rsidRPr="00055FC3">
        <w:rPr>
          <w:b/>
          <w:lang w:val="en-US"/>
        </w:rPr>
        <w:t>SMEs</w:t>
      </w:r>
      <w:r w:rsidR="00C56456" w:rsidRPr="00055FC3">
        <w:rPr>
          <w:b/>
          <w:lang w:val="en-US"/>
        </w:rPr>
        <w:t xml:space="preserve"> and the rest of companies</w:t>
      </w:r>
      <w:r w:rsidRPr="00055FC3">
        <w:rPr>
          <w:lang w:val="en-US"/>
        </w:rPr>
        <w:t xml:space="preserve">. </w:t>
      </w:r>
    </w:p>
    <w:p w14:paraId="632D30D1" w14:textId="77777777" w:rsidR="009B2AE1" w:rsidRPr="00055FC3" w:rsidRDefault="000007EA" w:rsidP="00015AF2">
      <w:pPr>
        <w:numPr>
          <w:ilvl w:val="0"/>
          <w:numId w:val="18"/>
        </w:numPr>
        <w:spacing w:after="24" w:line="285" w:lineRule="auto"/>
        <w:ind w:right="82" w:hanging="274"/>
        <w:jc w:val="both"/>
        <w:rPr>
          <w:lang w:val="en-US"/>
        </w:rPr>
      </w:pPr>
      <w:r w:rsidRPr="00055FC3">
        <w:rPr>
          <w:b/>
          <w:lang w:val="en-US"/>
        </w:rPr>
        <w:lastRenderedPageBreak/>
        <w:t>Status Information Form</w:t>
      </w:r>
      <w:r w:rsidRPr="00055FC3">
        <w:rPr>
          <w:lang w:val="en-US"/>
        </w:rPr>
        <w:t xml:space="preserve">. It includes the balance, profit &amp; loss accounts of the latest closed financial year and the relation, upstream and downstream, of any linked or partner company. </w:t>
      </w:r>
    </w:p>
    <w:p w14:paraId="57B69EC3" w14:textId="77777777" w:rsidR="009B2AE1" w:rsidRPr="00055FC3" w:rsidRDefault="000007EA" w:rsidP="00015AF2">
      <w:pPr>
        <w:numPr>
          <w:ilvl w:val="0"/>
          <w:numId w:val="18"/>
        </w:numPr>
        <w:spacing w:after="24" w:line="285" w:lineRule="auto"/>
        <w:ind w:right="82" w:hanging="274"/>
        <w:jc w:val="both"/>
        <w:rPr>
          <w:lang w:val="en-US"/>
        </w:rPr>
      </w:pPr>
      <w:r w:rsidRPr="00055FC3">
        <w:rPr>
          <w:b/>
          <w:lang w:val="en-US"/>
        </w:rPr>
        <w:t>Legal existence</w:t>
      </w:r>
      <w:r w:rsidRPr="00055FC3">
        <w:rPr>
          <w:lang w:val="en-US"/>
        </w:rPr>
        <w:t xml:space="preserve">. Company Register, Official Journal and so forth, showing the name of the </w:t>
      </w:r>
      <w:proofErr w:type="spellStart"/>
      <w:r w:rsidRPr="00055FC3">
        <w:rPr>
          <w:lang w:val="en-US"/>
        </w:rPr>
        <w:t>organisation</w:t>
      </w:r>
      <w:proofErr w:type="spellEnd"/>
      <w:r w:rsidRPr="00055FC3">
        <w:rPr>
          <w:lang w:val="en-US"/>
        </w:rPr>
        <w:t xml:space="preserve">, the legal address and registration number and, if applicable, a copy of a document proving VAT registration (in case the VAT number does not show on the registration extract or its equivalent)  </w:t>
      </w:r>
    </w:p>
    <w:p w14:paraId="13F57AB4" w14:textId="77777777" w:rsidR="009B2AE1" w:rsidRPr="00055FC3" w:rsidRDefault="000007EA" w:rsidP="00015AF2">
      <w:pPr>
        <w:numPr>
          <w:ilvl w:val="0"/>
          <w:numId w:val="18"/>
        </w:numPr>
        <w:spacing w:after="24" w:line="285" w:lineRule="auto"/>
        <w:ind w:right="82" w:hanging="274"/>
        <w:jc w:val="both"/>
        <w:rPr>
          <w:lang w:val="en-US"/>
        </w:rPr>
      </w:pPr>
      <w:r w:rsidRPr="00055FC3">
        <w:rPr>
          <w:b/>
          <w:lang w:val="en-US"/>
        </w:rPr>
        <w:t>Supporting documents</w:t>
      </w:r>
      <w:r w:rsidRPr="00055FC3">
        <w:rPr>
          <w:lang w:val="en-US"/>
        </w:rPr>
        <w:t xml:space="preserve">. In cases where either the number of employees or the ownership is not clearly identified: any other supporting documents which demonstrate headcount and ownership such as payroll details, annual reports, national regional, association records, etc. </w:t>
      </w:r>
    </w:p>
    <w:p w14:paraId="4B711964" w14:textId="77777777" w:rsidR="00AD62AF" w:rsidRPr="00055FC3" w:rsidRDefault="00AD62AF" w:rsidP="00015AF2">
      <w:pPr>
        <w:numPr>
          <w:ilvl w:val="0"/>
          <w:numId w:val="18"/>
        </w:numPr>
        <w:spacing w:after="24" w:line="285" w:lineRule="auto"/>
        <w:ind w:right="82" w:hanging="274"/>
        <w:jc w:val="both"/>
        <w:rPr>
          <w:lang w:val="en-US"/>
        </w:rPr>
      </w:pPr>
      <w:r w:rsidRPr="00055FC3">
        <w:rPr>
          <w:b/>
          <w:lang w:val="en-US"/>
        </w:rPr>
        <w:t>Fiscal requirements</w:t>
      </w:r>
      <w:r w:rsidRPr="00055FC3">
        <w:rPr>
          <w:lang w:val="en-US"/>
        </w:rPr>
        <w:t xml:space="preserve">: Companies will need to prove that they are </w:t>
      </w:r>
      <w:r w:rsidRPr="00055FC3">
        <w:rPr>
          <w:bCs/>
          <w:lang w:val="en-US"/>
        </w:rPr>
        <w:t>up to date with payments to the n</w:t>
      </w:r>
      <w:r w:rsidRPr="00055FC3">
        <w:rPr>
          <w:lang w:val="en-US"/>
        </w:rPr>
        <w:t>ational Treasury and the Social Security.</w:t>
      </w:r>
    </w:p>
    <w:p w14:paraId="4CE7EE8A" w14:textId="77777777" w:rsidR="00003EF6" w:rsidRPr="00055FC3" w:rsidRDefault="00003EF6" w:rsidP="00015AF2">
      <w:pPr>
        <w:spacing w:after="24" w:line="285" w:lineRule="auto"/>
        <w:ind w:left="691" w:right="82" w:firstLine="0"/>
        <w:jc w:val="both"/>
        <w:rPr>
          <w:lang w:val="en-US"/>
        </w:rPr>
      </w:pPr>
    </w:p>
    <w:p w14:paraId="78B6FC78" w14:textId="77777777" w:rsidR="009B2AE1" w:rsidRPr="00055FC3" w:rsidRDefault="000007EA" w:rsidP="00015AF2">
      <w:pPr>
        <w:spacing w:after="54"/>
        <w:ind w:left="552" w:right="80" w:hanging="276"/>
        <w:jc w:val="both"/>
        <w:rPr>
          <w:lang w:val="en-US"/>
        </w:rPr>
      </w:pPr>
      <w:r w:rsidRPr="00055FC3">
        <w:rPr>
          <w:rFonts w:ascii="Times New Roman" w:eastAsia="Times New Roman" w:hAnsi="Times New Roman" w:cs="Times New Roman"/>
          <w:color w:val="6EADDC"/>
          <w:sz w:val="19"/>
          <w:lang w:val="en-US"/>
        </w:rPr>
        <w:t>▫</w:t>
      </w:r>
      <w:r w:rsidRPr="00055FC3">
        <w:rPr>
          <w:rFonts w:ascii="Arial" w:eastAsia="Arial" w:hAnsi="Arial" w:cs="Arial"/>
          <w:color w:val="6EADDC"/>
          <w:sz w:val="19"/>
          <w:lang w:val="en-US"/>
        </w:rPr>
        <w:t xml:space="preserve"> </w:t>
      </w:r>
      <w:r w:rsidRPr="00055FC3">
        <w:rPr>
          <w:b/>
          <w:lang w:val="en-US"/>
        </w:rPr>
        <w:t>Start‐up</w:t>
      </w:r>
      <w:r w:rsidRPr="00055FC3">
        <w:rPr>
          <w:lang w:val="en-US"/>
        </w:rPr>
        <w:t xml:space="preserve">: When there is not a constituted SME, the applicants could be a group between </w:t>
      </w:r>
      <w:r w:rsidR="00AD62AF" w:rsidRPr="00055FC3">
        <w:rPr>
          <w:lang w:val="en-US"/>
        </w:rPr>
        <w:t>1</w:t>
      </w:r>
      <w:r w:rsidRPr="00055FC3">
        <w:rPr>
          <w:lang w:val="en-US"/>
        </w:rPr>
        <w:t xml:space="preserve"> to 4 individuals: </w:t>
      </w:r>
    </w:p>
    <w:p w14:paraId="1F008DB8" w14:textId="77777777" w:rsidR="009B2AE1" w:rsidRPr="00055FC3" w:rsidRDefault="000007EA" w:rsidP="00015AF2">
      <w:pPr>
        <w:numPr>
          <w:ilvl w:val="0"/>
          <w:numId w:val="19"/>
        </w:numPr>
        <w:spacing w:after="63"/>
        <w:ind w:right="80" w:hanging="274"/>
        <w:jc w:val="both"/>
        <w:rPr>
          <w:lang w:val="en-US"/>
        </w:rPr>
      </w:pPr>
      <w:r w:rsidRPr="00055FC3">
        <w:rPr>
          <w:lang w:val="en-US"/>
        </w:rPr>
        <w:t xml:space="preserve">A copy of the ID‐card or passport of every participant in the project team will be required. </w:t>
      </w:r>
    </w:p>
    <w:p w14:paraId="734984B6" w14:textId="77777777" w:rsidR="009B2AE1" w:rsidRPr="00055FC3" w:rsidRDefault="000007EA" w:rsidP="00015AF2">
      <w:pPr>
        <w:numPr>
          <w:ilvl w:val="0"/>
          <w:numId w:val="19"/>
        </w:numPr>
        <w:spacing w:after="54"/>
        <w:ind w:right="80" w:hanging="274"/>
        <w:jc w:val="both"/>
        <w:rPr>
          <w:lang w:val="en-US"/>
        </w:rPr>
      </w:pPr>
      <w:r w:rsidRPr="00055FC3">
        <w:rPr>
          <w:lang w:val="en-US"/>
        </w:rPr>
        <w:t xml:space="preserve">A proof for every participant in the project that (s)he is legally established and working in an eligible country (see section 3.3).  </w:t>
      </w:r>
    </w:p>
    <w:p w14:paraId="66753526" w14:textId="77777777" w:rsidR="0035078C" w:rsidRPr="00055FC3" w:rsidRDefault="0035078C" w:rsidP="00015AF2">
      <w:pPr>
        <w:spacing w:after="54"/>
        <w:ind w:left="965" w:right="80" w:firstLine="0"/>
        <w:jc w:val="both"/>
        <w:rPr>
          <w:lang w:val="en-US"/>
        </w:rPr>
      </w:pPr>
    </w:p>
    <w:p w14:paraId="3984D689" w14:textId="77777777" w:rsidR="009B2AE1" w:rsidRPr="00055FC3" w:rsidRDefault="008009B1" w:rsidP="00015AF2">
      <w:pPr>
        <w:spacing w:after="24" w:line="285" w:lineRule="auto"/>
        <w:ind w:right="82"/>
        <w:jc w:val="both"/>
        <w:rPr>
          <w:lang w:val="en-US"/>
        </w:rPr>
      </w:pPr>
      <w:r w:rsidRPr="00055FC3">
        <w:rPr>
          <w:rFonts w:ascii="Times New Roman" w:eastAsia="Times New Roman" w:hAnsi="Times New Roman" w:cs="Times New Roman"/>
          <w:color w:val="6EADDC"/>
          <w:sz w:val="19"/>
          <w:lang w:val="en-US"/>
        </w:rPr>
        <w:t>▫</w:t>
      </w:r>
      <w:r w:rsidRPr="00055FC3">
        <w:rPr>
          <w:rFonts w:ascii="Arial" w:eastAsia="Arial" w:hAnsi="Arial" w:cs="Arial"/>
          <w:color w:val="6EADDC"/>
          <w:sz w:val="19"/>
          <w:lang w:val="en-US"/>
        </w:rPr>
        <w:t xml:space="preserve"> </w:t>
      </w:r>
      <w:r w:rsidR="000007EA" w:rsidRPr="00055FC3">
        <w:rPr>
          <w:b/>
          <w:lang w:val="en-US"/>
        </w:rPr>
        <w:t>Bank account information</w:t>
      </w:r>
      <w:r w:rsidR="000007EA" w:rsidRPr="00055FC3">
        <w:rPr>
          <w:lang w:val="en-US"/>
        </w:rPr>
        <w:t>: The account will be in</w:t>
      </w:r>
      <w:r w:rsidR="0035078C" w:rsidRPr="00055FC3">
        <w:rPr>
          <w:lang w:val="en-US"/>
        </w:rPr>
        <w:t>dicated via form signed by the company</w:t>
      </w:r>
      <w:r w:rsidR="000007EA" w:rsidRPr="00055FC3">
        <w:rPr>
          <w:lang w:val="en-US"/>
        </w:rPr>
        <w:t xml:space="preserve">, </w:t>
      </w:r>
      <w:proofErr w:type="gramStart"/>
      <w:r w:rsidR="000007EA" w:rsidRPr="00055FC3">
        <w:rPr>
          <w:lang w:val="en-US"/>
        </w:rPr>
        <w:t>individuals</w:t>
      </w:r>
      <w:proofErr w:type="gramEnd"/>
      <w:r w:rsidR="000007EA" w:rsidRPr="00055FC3">
        <w:rPr>
          <w:lang w:val="en-US"/>
        </w:rPr>
        <w:t xml:space="preserve"> and the bank owners. The holder of the account will be the </w:t>
      </w:r>
      <w:r w:rsidR="0035078C" w:rsidRPr="00055FC3">
        <w:rPr>
          <w:lang w:val="en-US"/>
        </w:rPr>
        <w:t>company</w:t>
      </w:r>
      <w:r w:rsidR="000007EA" w:rsidRPr="00055FC3">
        <w:rPr>
          <w:lang w:val="en-US"/>
        </w:rPr>
        <w:t xml:space="preserve"> or all the individuals (or the coordinator of the group on its own if allowed by the other team members). </w:t>
      </w:r>
    </w:p>
    <w:p w14:paraId="3827168B" w14:textId="77777777" w:rsidR="009B2AE1" w:rsidRPr="00055FC3" w:rsidRDefault="000007EA" w:rsidP="00015AF2">
      <w:pPr>
        <w:spacing w:after="5"/>
        <w:ind w:left="-5" w:right="80"/>
        <w:jc w:val="both"/>
        <w:rPr>
          <w:lang w:val="en-US"/>
        </w:rPr>
      </w:pPr>
      <w:r w:rsidRPr="00055FC3">
        <w:rPr>
          <w:lang w:val="en-US"/>
        </w:rPr>
        <w:t xml:space="preserve">The request of the documentation will be done including deadlines. Failing to meet the deadlines requested will directly end up the negotiation process and projects under the reserve list will substitute the failing applicants. </w:t>
      </w:r>
    </w:p>
    <w:p w14:paraId="4E98A4FE" w14:textId="77777777" w:rsidR="009B2AE1" w:rsidRPr="00055FC3" w:rsidRDefault="000007EA" w:rsidP="00015AF2">
      <w:pPr>
        <w:spacing w:after="0" w:line="259" w:lineRule="auto"/>
        <w:ind w:left="0" w:right="38" w:firstLine="0"/>
        <w:jc w:val="both"/>
        <w:rPr>
          <w:lang w:val="en-US"/>
        </w:rPr>
      </w:pPr>
      <w:r w:rsidRPr="00055FC3">
        <w:rPr>
          <w:lang w:val="en-US"/>
        </w:rPr>
        <w:t xml:space="preserve"> </w:t>
      </w:r>
    </w:p>
    <w:p w14:paraId="39D930A3" w14:textId="5E18D532" w:rsidR="00015AF2" w:rsidRPr="00055FC3" w:rsidRDefault="00015AF2" w:rsidP="00015AF2">
      <w:pPr>
        <w:pStyle w:val="Ttulo1"/>
        <w:spacing w:after="19"/>
        <w:ind w:left="685" w:hanging="700"/>
        <w:jc w:val="both"/>
        <w:rPr>
          <w:lang w:val="en-US"/>
        </w:rPr>
      </w:pPr>
      <w:bookmarkStart w:id="19" w:name="_Toc117779318"/>
      <w:r>
        <w:rPr>
          <w:lang w:val="en-US"/>
        </w:rPr>
        <w:t>Incubation Categories at</w:t>
      </w:r>
      <w:r w:rsidRPr="00055FC3">
        <w:rPr>
          <w:lang w:val="en-US"/>
        </w:rPr>
        <w:t xml:space="preserve"> the </w:t>
      </w:r>
      <w:r>
        <w:rPr>
          <w:lang w:val="en-US"/>
        </w:rPr>
        <w:t>Logistics 4.0 Incubator</w:t>
      </w:r>
      <w:bookmarkEnd w:id="19"/>
    </w:p>
    <w:p w14:paraId="2103F318" w14:textId="77777777" w:rsidR="00015AF2" w:rsidRDefault="00015AF2" w:rsidP="00015AF2">
      <w:pPr>
        <w:spacing w:after="0" w:line="259" w:lineRule="auto"/>
        <w:ind w:left="0" w:firstLine="0"/>
        <w:jc w:val="both"/>
        <w:rPr>
          <w:lang w:val="en-US"/>
        </w:rPr>
      </w:pPr>
      <w:r>
        <w:rPr>
          <w:lang w:val="en-US"/>
        </w:rPr>
        <w:t>There are three different categories of incubation depending on the scope of the services that the incubated companies will have access to:</w:t>
      </w:r>
    </w:p>
    <w:p w14:paraId="0340C35E" w14:textId="77777777" w:rsidR="00015AF2" w:rsidRDefault="00015AF2" w:rsidP="00015AF2">
      <w:pPr>
        <w:spacing w:after="0" w:line="259" w:lineRule="auto"/>
        <w:ind w:left="0" w:firstLine="0"/>
        <w:jc w:val="both"/>
        <w:rPr>
          <w:lang w:val="en-US"/>
        </w:rPr>
      </w:pPr>
    </w:p>
    <w:p w14:paraId="349B0D70" w14:textId="77777777" w:rsidR="00676F2E" w:rsidRDefault="00015AF2" w:rsidP="00015AF2">
      <w:pPr>
        <w:pStyle w:val="Prrafodelista"/>
        <w:numPr>
          <w:ilvl w:val="0"/>
          <w:numId w:val="36"/>
        </w:numPr>
        <w:spacing w:after="0" w:line="259" w:lineRule="auto"/>
        <w:jc w:val="both"/>
        <w:rPr>
          <w:lang w:val="en-US"/>
        </w:rPr>
      </w:pPr>
      <w:r>
        <w:rPr>
          <w:lang w:val="en-US"/>
        </w:rPr>
        <w:t xml:space="preserve">Bronze Category: for those companies or start-ups that will have access to the facilities of the </w:t>
      </w:r>
      <w:proofErr w:type="gramStart"/>
      <w:r>
        <w:rPr>
          <w:lang w:val="en-US"/>
        </w:rPr>
        <w:t>Logistics</w:t>
      </w:r>
      <w:proofErr w:type="gramEnd"/>
      <w:r>
        <w:rPr>
          <w:lang w:val="en-US"/>
        </w:rPr>
        <w:t xml:space="preserve"> 4.0 Incubator and </w:t>
      </w:r>
      <w:r w:rsidR="00676F2E">
        <w:rPr>
          <w:lang w:val="en-US"/>
        </w:rPr>
        <w:t>to all the activities and sessions organized for the group of incubated initiatives.</w:t>
      </w:r>
    </w:p>
    <w:p w14:paraId="6A3C2C01" w14:textId="77777777" w:rsidR="000A7A87" w:rsidRDefault="00676F2E" w:rsidP="00015AF2">
      <w:pPr>
        <w:pStyle w:val="Prrafodelista"/>
        <w:numPr>
          <w:ilvl w:val="0"/>
          <w:numId w:val="36"/>
        </w:numPr>
        <w:spacing w:after="0" w:line="259" w:lineRule="auto"/>
        <w:jc w:val="both"/>
        <w:rPr>
          <w:lang w:val="en-US"/>
        </w:rPr>
      </w:pPr>
      <w:r>
        <w:rPr>
          <w:lang w:val="en-US"/>
        </w:rPr>
        <w:t>Silver Category: for those companies that will have access to the</w:t>
      </w:r>
      <w:r w:rsidR="000A7A87">
        <w:rPr>
          <w:lang w:val="en-US"/>
        </w:rPr>
        <w:t xml:space="preserve"> same actions that the </w:t>
      </w:r>
      <w:proofErr w:type="gramStart"/>
      <w:r w:rsidR="000A7A87">
        <w:rPr>
          <w:lang w:val="en-US"/>
        </w:rPr>
        <w:t>Bronze</w:t>
      </w:r>
      <w:proofErr w:type="gramEnd"/>
      <w:r w:rsidR="000A7A87">
        <w:rPr>
          <w:lang w:val="en-US"/>
        </w:rPr>
        <w:t xml:space="preserve"> category plus a credit of 10.000 € for the technological services.</w:t>
      </w:r>
    </w:p>
    <w:p w14:paraId="50FE7D96" w14:textId="2E9706DF" w:rsidR="009B2AE1" w:rsidRDefault="000A7A87" w:rsidP="00015AF2">
      <w:pPr>
        <w:pStyle w:val="Prrafodelista"/>
        <w:numPr>
          <w:ilvl w:val="0"/>
          <w:numId w:val="36"/>
        </w:numPr>
        <w:spacing w:after="0" w:line="259" w:lineRule="auto"/>
        <w:jc w:val="both"/>
        <w:rPr>
          <w:lang w:val="en-US"/>
        </w:rPr>
      </w:pPr>
      <w:r>
        <w:rPr>
          <w:lang w:val="en-US"/>
        </w:rPr>
        <w:lastRenderedPageBreak/>
        <w:t xml:space="preserve">Gold Category: for those companies that will have access to the same actions that the </w:t>
      </w:r>
      <w:proofErr w:type="gramStart"/>
      <w:r>
        <w:rPr>
          <w:lang w:val="en-US"/>
        </w:rPr>
        <w:t>Bronze</w:t>
      </w:r>
      <w:proofErr w:type="gramEnd"/>
      <w:r>
        <w:rPr>
          <w:lang w:val="en-US"/>
        </w:rPr>
        <w:t xml:space="preserve"> category plus a credit of 30.000 € for the technological services.</w:t>
      </w:r>
    </w:p>
    <w:p w14:paraId="72EF5EB1" w14:textId="079B4D82" w:rsidR="000A7A87" w:rsidRDefault="000A7A87" w:rsidP="000A7A87">
      <w:pPr>
        <w:spacing w:after="0" w:line="259" w:lineRule="auto"/>
        <w:jc w:val="both"/>
        <w:rPr>
          <w:lang w:val="en-US"/>
        </w:rPr>
      </w:pPr>
    </w:p>
    <w:p w14:paraId="6BF92DB2" w14:textId="22362635" w:rsidR="000A7A87" w:rsidRPr="000A7A87" w:rsidRDefault="000A7A87" w:rsidP="000A7A87">
      <w:pPr>
        <w:spacing w:after="0" w:line="259" w:lineRule="auto"/>
        <w:jc w:val="both"/>
        <w:rPr>
          <w:lang w:val="en-US"/>
        </w:rPr>
      </w:pPr>
      <w:r>
        <w:rPr>
          <w:lang w:val="en-US"/>
        </w:rPr>
        <w:t>The categorization of the selected companies corresponds to the evaluators.</w:t>
      </w:r>
    </w:p>
    <w:p w14:paraId="76A52DC1" w14:textId="77777777" w:rsidR="00015AF2" w:rsidRPr="00055FC3" w:rsidRDefault="00015AF2" w:rsidP="00015AF2">
      <w:pPr>
        <w:spacing w:after="0" w:line="259" w:lineRule="auto"/>
        <w:ind w:left="0" w:firstLine="0"/>
        <w:jc w:val="both"/>
        <w:rPr>
          <w:lang w:val="en-US"/>
        </w:rPr>
      </w:pPr>
    </w:p>
    <w:p w14:paraId="4E24D11D" w14:textId="54A12C79" w:rsidR="009B2AE1" w:rsidRPr="00055FC3" w:rsidRDefault="00840271" w:rsidP="00015AF2">
      <w:pPr>
        <w:pStyle w:val="Ttulo1"/>
        <w:spacing w:after="19"/>
        <w:ind w:left="685" w:hanging="700"/>
        <w:jc w:val="both"/>
        <w:rPr>
          <w:lang w:val="en-US"/>
        </w:rPr>
      </w:pPr>
      <w:bookmarkStart w:id="20" w:name="_Toc117779319"/>
      <w:r w:rsidRPr="00055FC3">
        <w:rPr>
          <w:lang w:val="en-US"/>
        </w:rPr>
        <w:t xml:space="preserve">Infrastructure and </w:t>
      </w:r>
      <w:r w:rsidR="0048106F" w:rsidRPr="00055FC3">
        <w:rPr>
          <w:lang w:val="en-US"/>
        </w:rPr>
        <w:t>incubation</w:t>
      </w:r>
      <w:r w:rsidR="000007EA" w:rsidRPr="00055FC3">
        <w:rPr>
          <w:lang w:val="en-US"/>
        </w:rPr>
        <w:t xml:space="preserve"> services by </w:t>
      </w:r>
      <w:r w:rsidR="00BC3F95" w:rsidRPr="00055FC3">
        <w:rPr>
          <w:lang w:val="en-US"/>
        </w:rPr>
        <w:t xml:space="preserve">the </w:t>
      </w:r>
      <w:proofErr w:type="gramStart"/>
      <w:r w:rsidR="00CC4B5A">
        <w:rPr>
          <w:lang w:val="en-US"/>
        </w:rPr>
        <w:t>Logistics</w:t>
      </w:r>
      <w:proofErr w:type="gramEnd"/>
      <w:r w:rsidR="00CC4B5A">
        <w:rPr>
          <w:lang w:val="en-US"/>
        </w:rPr>
        <w:t xml:space="preserve"> 4.0</w:t>
      </w:r>
      <w:r w:rsidR="00B96678">
        <w:rPr>
          <w:lang w:val="en-US"/>
        </w:rPr>
        <w:t xml:space="preserve"> Incubator</w:t>
      </w:r>
      <w:bookmarkEnd w:id="20"/>
    </w:p>
    <w:p w14:paraId="75771568" w14:textId="2EF0534D" w:rsidR="009B2AE1" w:rsidRPr="00055FC3" w:rsidRDefault="000007EA" w:rsidP="00015AF2">
      <w:pPr>
        <w:ind w:left="-5" w:right="80"/>
        <w:jc w:val="both"/>
        <w:rPr>
          <w:lang w:val="en-US"/>
        </w:rPr>
      </w:pPr>
      <w:r w:rsidRPr="00055FC3">
        <w:rPr>
          <w:lang w:val="en-US"/>
        </w:rPr>
        <w:t xml:space="preserve">Below the description to the </w:t>
      </w:r>
      <w:r w:rsidRPr="000A6FC3">
        <w:rPr>
          <w:b/>
          <w:lang w:val="en-US"/>
        </w:rPr>
        <w:t xml:space="preserve">infrastructure and </w:t>
      </w:r>
      <w:r w:rsidR="000A6FC3">
        <w:rPr>
          <w:b/>
          <w:lang w:val="en-US"/>
        </w:rPr>
        <w:t xml:space="preserve">incubation </w:t>
      </w:r>
      <w:r w:rsidRPr="000A6FC3">
        <w:rPr>
          <w:b/>
          <w:lang w:val="en-US"/>
        </w:rPr>
        <w:t>services</w:t>
      </w:r>
      <w:r w:rsidRPr="00055FC3">
        <w:rPr>
          <w:lang w:val="en-US"/>
        </w:rPr>
        <w:t xml:space="preserve"> provided by </w:t>
      </w:r>
      <w:r w:rsidR="00BC3F95" w:rsidRPr="00055FC3">
        <w:rPr>
          <w:lang w:val="en-US"/>
        </w:rPr>
        <w:t xml:space="preserve">the </w:t>
      </w:r>
      <w:proofErr w:type="gramStart"/>
      <w:r w:rsidR="00CC4B5A">
        <w:rPr>
          <w:lang w:val="en-US"/>
        </w:rPr>
        <w:t>Logistics</w:t>
      </w:r>
      <w:proofErr w:type="gramEnd"/>
      <w:r w:rsidR="00CC4B5A">
        <w:rPr>
          <w:lang w:val="en-US"/>
        </w:rPr>
        <w:t xml:space="preserve"> 4.0</w:t>
      </w:r>
      <w:r w:rsidR="00B96678">
        <w:rPr>
          <w:lang w:val="en-US"/>
        </w:rPr>
        <w:t xml:space="preserve"> Incubator</w:t>
      </w:r>
      <w:r w:rsidRPr="00055FC3">
        <w:rPr>
          <w:lang w:val="en-US"/>
        </w:rPr>
        <w:t xml:space="preserve"> </w:t>
      </w:r>
      <w:r w:rsidR="00BC3F95" w:rsidRPr="00055FC3">
        <w:rPr>
          <w:lang w:val="en-US"/>
        </w:rPr>
        <w:t>during the incubation period.</w:t>
      </w:r>
    </w:p>
    <w:p w14:paraId="747D28BF" w14:textId="77777777" w:rsidR="009B2AE1" w:rsidRPr="00055FC3" w:rsidRDefault="000007EA" w:rsidP="00015AF2">
      <w:pPr>
        <w:spacing w:after="186" w:line="259" w:lineRule="auto"/>
        <w:ind w:left="0" w:firstLine="0"/>
        <w:jc w:val="both"/>
        <w:rPr>
          <w:lang w:val="en-US"/>
        </w:rPr>
      </w:pPr>
      <w:r w:rsidRPr="00055FC3">
        <w:rPr>
          <w:lang w:val="en-US"/>
        </w:rPr>
        <w:t xml:space="preserve"> </w:t>
      </w:r>
    </w:p>
    <w:p w14:paraId="00910BDF" w14:textId="77777777" w:rsidR="009B2AE1" w:rsidRPr="00055FC3" w:rsidRDefault="000007EA" w:rsidP="00015AF2">
      <w:pPr>
        <w:pStyle w:val="Ttulo2"/>
        <w:ind w:left="685" w:hanging="700"/>
        <w:jc w:val="both"/>
        <w:rPr>
          <w:lang w:val="en-US"/>
        </w:rPr>
      </w:pPr>
      <w:bookmarkStart w:id="21" w:name="_Toc117779320"/>
      <w:r w:rsidRPr="00055FC3">
        <w:rPr>
          <w:lang w:val="en-US"/>
        </w:rPr>
        <w:t>Infrastructure</w:t>
      </w:r>
      <w:bookmarkEnd w:id="21"/>
      <w:r w:rsidRPr="00055FC3">
        <w:rPr>
          <w:lang w:val="en-US"/>
        </w:rPr>
        <w:t xml:space="preserve"> </w:t>
      </w:r>
    </w:p>
    <w:p w14:paraId="54B037DD" w14:textId="36C50D69" w:rsidR="0057724B" w:rsidRPr="00055FC3" w:rsidRDefault="000007EA" w:rsidP="00015AF2">
      <w:pPr>
        <w:spacing w:after="77"/>
        <w:ind w:left="-5" w:right="80"/>
        <w:jc w:val="both"/>
        <w:rPr>
          <w:lang w:val="en-US"/>
        </w:rPr>
      </w:pPr>
      <w:r w:rsidRPr="00055FC3">
        <w:rPr>
          <w:lang w:val="en-US"/>
        </w:rPr>
        <w:t>The</w:t>
      </w:r>
      <w:r w:rsidR="00840271" w:rsidRPr="00055FC3">
        <w:rPr>
          <w:lang w:val="en-US"/>
        </w:rPr>
        <w:t xml:space="preserve"> </w:t>
      </w:r>
      <w:proofErr w:type="gramStart"/>
      <w:r w:rsidR="00CC4B5A">
        <w:rPr>
          <w:lang w:val="en-US"/>
        </w:rPr>
        <w:t>Logistics</w:t>
      </w:r>
      <w:proofErr w:type="gramEnd"/>
      <w:r w:rsidR="00CC4B5A">
        <w:rPr>
          <w:lang w:val="en-US"/>
        </w:rPr>
        <w:t xml:space="preserve"> 4.0 Incubator</w:t>
      </w:r>
      <w:r w:rsidR="00840271" w:rsidRPr="00055FC3">
        <w:rPr>
          <w:lang w:val="en-US"/>
        </w:rPr>
        <w:t xml:space="preserve"> will provide incubation space for the projects</w:t>
      </w:r>
      <w:r w:rsidR="00CC4B5A">
        <w:rPr>
          <w:lang w:val="en-US"/>
        </w:rPr>
        <w:t>.</w:t>
      </w:r>
      <w:r w:rsidR="00840271" w:rsidRPr="00055FC3">
        <w:rPr>
          <w:lang w:val="en-US"/>
        </w:rPr>
        <w:t xml:space="preserve"> </w:t>
      </w:r>
      <w:r w:rsidR="0057724B" w:rsidRPr="00055FC3">
        <w:rPr>
          <w:lang w:val="en-US"/>
        </w:rPr>
        <w:t>Besides</w:t>
      </w:r>
      <w:r w:rsidR="00CC4B5A">
        <w:rPr>
          <w:lang w:val="en-US"/>
        </w:rPr>
        <w:t xml:space="preserve">, </w:t>
      </w:r>
      <w:r w:rsidR="0057724B" w:rsidRPr="00055FC3">
        <w:rPr>
          <w:lang w:val="en-US"/>
        </w:rPr>
        <w:t>common areas include:</w:t>
      </w:r>
    </w:p>
    <w:p w14:paraId="075BED0F" w14:textId="40A0531B" w:rsidR="004A1FFA" w:rsidRPr="00055FC3" w:rsidRDefault="004A1FFA" w:rsidP="00015AF2">
      <w:pPr>
        <w:pStyle w:val="Prrafodelista"/>
        <w:numPr>
          <w:ilvl w:val="0"/>
          <w:numId w:val="33"/>
        </w:numPr>
        <w:spacing w:after="77"/>
        <w:ind w:right="80"/>
        <w:jc w:val="both"/>
        <w:rPr>
          <w:lang w:val="en-US"/>
        </w:rPr>
      </w:pPr>
      <w:r w:rsidRPr="00055FC3">
        <w:rPr>
          <w:lang w:val="en-US"/>
        </w:rPr>
        <w:t>Internet access: every workplace will include an access to internet via Wi-Fi.</w:t>
      </w:r>
    </w:p>
    <w:p w14:paraId="6CA20EC5" w14:textId="77777777" w:rsidR="00C87080" w:rsidRPr="00055FC3" w:rsidRDefault="00C87080" w:rsidP="00015AF2">
      <w:pPr>
        <w:pStyle w:val="Prrafodelista"/>
        <w:numPr>
          <w:ilvl w:val="0"/>
          <w:numId w:val="33"/>
        </w:numPr>
        <w:spacing w:after="77"/>
        <w:ind w:right="80"/>
        <w:jc w:val="both"/>
        <w:rPr>
          <w:lang w:val="en-US"/>
        </w:rPr>
      </w:pPr>
      <w:r w:rsidRPr="00055FC3">
        <w:rPr>
          <w:lang w:val="en-US"/>
        </w:rPr>
        <w:t>Reception area</w:t>
      </w:r>
    </w:p>
    <w:p w14:paraId="201D8FDB" w14:textId="77777777" w:rsidR="00C87080" w:rsidRPr="00055FC3" w:rsidRDefault="00C87080" w:rsidP="00015AF2">
      <w:pPr>
        <w:pStyle w:val="Prrafodelista"/>
        <w:numPr>
          <w:ilvl w:val="0"/>
          <w:numId w:val="33"/>
        </w:numPr>
        <w:spacing w:after="77"/>
        <w:ind w:right="80"/>
        <w:jc w:val="both"/>
        <w:rPr>
          <w:lang w:val="en-US"/>
        </w:rPr>
      </w:pPr>
      <w:r w:rsidRPr="00055FC3">
        <w:rPr>
          <w:lang w:val="en-US"/>
        </w:rPr>
        <w:t>Kitchen</w:t>
      </w:r>
    </w:p>
    <w:p w14:paraId="29249ACE" w14:textId="77777777" w:rsidR="0057724B" w:rsidRPr="00055FC3" w:rsidRDefault="0057724B" w:rsidP="00015AF2">
      <w:pPr>
        <w:pStyle w:val="Prrafodelista"/>
        <w:numPr>
          <w:ilvl w:val="0"/>
          <w:numId w:val="33"/>
        </w:numPr>
        <w:spacing w:after="77"/>
        <w:ind w:right="80"/>
        <w:jc w:val="both"/>
        <w:rPr>
          <w:lang w:val="en-US"/>
        </w:rPr>
      </w:pPr>
      <w:r w:rsidRPr="00055FC3">
        <w:rPr>
          <w:lang w:val="en-US"/>
        </w:rPr>
        <w:t>Open spaces</w:t>
      </w:r>
    </w:p>
    <w:p w14:paraId="7C5386EE" w14:textId="61A1041B" w:rsidR="00C87080" w:rsidRDefault="00C87080" w:rsidP="00015AF2">
      <w:pPr>
        <w:pStyle w:val="Prrafodelista"/>
        <w:numPr>
          <w:ilvl w:val="0"/>
          <w:numId w:val="33"/>
        </w:numPr>
        <w:spacing w:after="77"/>
        <w:ind w:right="80"/>
        <w:jc w:val="both"/>
        <w:rPr>
          <w:lang w:val="en-US"/>
        </w:rPr>
      </w:pPr>
      <w:r w:rsidRPr="00055FC3">
        <w:rPr>
          <w:lang w:val="en-US"/>
        </w:rPr>
        <w:t>Training &amp; Networking area</w:t>
      </w:r>
    </w:p>
    <w:p w14:paraId="79275CB7" w14:textId="5FB05DD3" w:rsidR="00CC4B5A" w:rsidRDefault="00CC4B5A" w:rsidP="00015AF2">
      <w:pPr>
        <w:pStyle w:val="Prrafodelista"/>
        <w:numPr>
          <w:ilvl w:val="0"/>
          <w:numId w:val="33"/>
        </w:numPr>
        <w:spacing w:after="77"/>
        <w:ind w:right="80"/>
        <w:jc w:val="both"/>
        <w:rPr>
          <w:lang w:val="en-US"/>
        </w:rPr>
      </w:pPr>
      <w:r>
        <w:rPr>
          <w:lang w:val="en-US"/>
        </w:rPr>
        <w:t>Meeting rooms</w:t>
      </w:r>
    </w:p>
    <w:p w14:paraId="5696510E" w14:textId="3B84AF08" w:rsidR="00CC4B5A" w:rsidRPr="00055FC3" w:rsidRDefault="00CC4B5A" w:rsidP="00015AF2">
      <w:pPr>
        <w:pStyle w:val="Prrafodelista"/>
        <w:numPr>
          <w:ilvl w:val="0"/>
          <w:numId w:val="33"/>
        </w:numPr>
        <w:spacing w:after="77"/>
        <w:ind w:right="80"/>
        <w:jc w:val="both"/>
        <w:rPr>
          <w:lang w:val="en-US"/>
        </w:rPr>
      </w:pPr>
      <w:r>
        <w:rPr>
          <w:lang w:val="en-US"/>
        </w:rPr>
        <w:t>One-to-one boxes</w:t>
      </w:r>
    </w:p>
    <w:p w14:paraId="7766F9EE" w14:textId="77777777" w:rsidR="0057724B" w:rsidRPr="00055FC3" w:rsidRDefault="0057724B" w:rsidP="00015AF2">
      <w:pPr>
        <w:pStyle w:val="Prrafodelista"/>
        <w:spacing w:after="77"/>
        <w:ind w:left="345" w:right="80" w:firstLine="0"/>
        <w:jc w:val="both"/>
        <w:rPr>
          <w:lang w:val="en-US"/>
        </w:rPr>
      </w:pPr>
    </w:p>
    <w:p w14:paraId="448F2821" w14:textId="77777777" w:rsidR="009B2AE1" w:rsidRDefault="0048106F" w:rsidP="00015AF2">
      <w:pPr>
        <w:pStyle w:val="Ttulo2"/>
        <w:ind w:left="685" w:hanging="700"/>
        <w:jc w:val="both"/>
        <w:rPr>
          <w:lang w:val="en-US"/>
        </w:rPr>
      </w:pPr>
      <w:bookmarkStart w:id="22" w:name="_Toc117779321"/>
      <w:r w:rsidRPr="00055FC3">
        <w:rPr>
          <w:lang w:val="en-US"/>
        </w:rPr>
        <w:t>Technological</w:t>
      </w:r>
      <w:r w:rsidR="000007EA" w:rsidRPr="00055FC3">
        <w:rPr>
          <w:lang w:val="en-US"/>
        </w:rPr>
        <w:t xml:space="preserve"> services</w:t>
      </w:r>
      <w:bookmarkEnd w:id="22"/>
      <w:r w:rsidR="000007EA" w:rsidRPr="00055FC3">
        <w:rPr>
          <w:lang w:val="en-US"/>
        </w:rPr>
        <w:t xml:space="preserve"> </w:t>
      </w:r>
    </w:p>
    <w:p w14:paraId="43035FD1" w14:textId="77777777" w:rsidR="006C0E2B" w:rsidRDefault="006C0E2B" w:rsidP="00015AF2">
      <w:pPr>
        <w:jc w:val="both"/>
        <w:rPr>
          <w:lang w:val="en-US"/>
        </w:rPr>
      </w:pPr>
      <w:r>
        <w:rPr>
          <w:lang w:val="en-US"/>
        </w:rPr>
        <w:t>The list of services in this field are:</w:t>
      </w:r>
    </w:p>
    <w:p w14:paraId="737FA8FE" w14:textId="5F9F1DE5" w:rsidR="006C0E2B" w:rsidRDefault="0032712C" w:rsidP="00015AF2">
      <w:pPr>
        <w:pStyle w:val="Prrafodelista"/>
        <w:numPr>
          <w:ilvl w:val="0"/>
          <w:numId w:val="33"/>
        </w:numPr>
        <w:jc w:val="both"/>
        <w:rPr>
          <w:lang w:val="en-US"/>
        </w:rPr>
      </w:pPr>
      <w:r>
        <w:rPr>
          <w:lang w:val="en-US"/>
        </w:rPr>
        <w:t>Adoption and implementation of AM technologies.</w:t>
      </w:r>
    </w:p>
    <w:p w14:paraId="764AC03E" w14:textId="2FB1C330" w:rsidR="0032712C" w:rsidRDefault="0032712C" w:rsidP="00015AF2">
      <w:pPr>
        <w:pStyle w:val="Prrafodelista"/>
        <w:numPr>
          <w:ilvl w:val="0"/>
          <w:numId w:val="33"/>
        </w:numPr>
        <w:jc w:val="both"/>
        <w:rPr>
          <w:lang w:val="en-US"/>
        </w:rPr>
      </w:pPr>
      <w:r>
        <w:rPr>
          <w:lang w:val="en-US"/>
        </w:rPr>
        <w:t>Benchmarking of automated processes.</w:t>
      </w:r>
    </w:p>
    <w:p w14:paraId="5199DF6E" w14:textId="36D2543C" w:rsidR="0032712C" w:rsidRDefault="0032712C" w:rsidP="00015AF2">
      <w:pPr>
        <w:pStyle w:val="Prrafodelista"/>
        <w:numPr>
          <w:ilvl w:val="0"/>
          <w:numId w:val="33"/>
        </w:numPr>
        <w:jc w:val="both"/>
        <w:rPr>
          <w:lang w:val="en-US"/>
        </w:rPr>
      </w:pPr>
      <w:r>
        <w:rPr>
          <w:lang w:val="en-US"/>
        </w:rPr>
        <w:t>Support during the adoption and implementation of automated processes in robotics and intralogistics at factories.</w:t>
      </w:r>
    </w:p>
    <w:p w14:paraId="038310D6" w14:textId="1A792FB6" w:rsidR="006C0E2B" w:rsidRDefault="00AB1F98" w:rsidP="00015AF2">
      <w:pPr>
        <w:pStyle w:val="Prrafodelista"/>
        <w:numPr>
          <w:ilvl w:val="0"/>
          <w:numId w:val="33"/>
        </w:numPr>
        <w:jc w:val="both"/>
        <w:rPr>
          <w:lang w:val="en-US"/>
        </w:rPr>
      </w:pPr>
      <w:r>
        <w:rPr>
          <w:lang w:val="en-US"/>
        </w:rPr>
        <w:t xml:space="preserve">Design of IOT sensors </w:t>
      </w:r>
      <w:r w:rsidR="00C666FB">
        <w:rPr>
          <w:lang w:val="en-US"/>
        </w:rPr>
        <w:t xml:space="preserve">and connectivity </w:t>
      </w:r>
      <w:r>
        <w:rPr>
          <w:lang w:val="en-US"/>
        </w:rPr>
        <w:t>networks</w:t>
      </w:r>
      <w:r w:rsidR="00C666FB">
        <w:rPr>
          <w:lang w:val="en-US"/>
        </w:rPr>
        <w:t xml:space="preserve"> for both outdoor and indoor environments.</w:t>
      </w:r>
    </w:p>
    <w:p w14:paraId="00A6465B" w14:textId="0A899E1F" w:rsidR="00C666FB" w:rsidRDefault="00C666FB" w:rsidP="00015AF2">
      <w:pPr>
        <w:pStyle w:val="Prrafodelista"/>
        <w:numPr>
          <w:ilvl w:val="0"/>
          <w:numId w:val="33"/>
        </w:numPr>
        <w:jc w:val="both"/>
        <w:rPr>
          <w:lang w:val="en-US"/>
        </w:rPr>
      </w:pPr>
      <w:r>
        <w:rPr>
          <w:lang w:val="en-US"/>
        </w:rPr>
        <w:t>Design of sensors and/or data generation</w:t>
      </w:r>
    </w:p>
    <w:p w14:paraId="5C83D058" w14:textId="36B7D93B" w:rsidR="00C666FB" w:rsidRDefault="00C666FB" w:rsidP="00015AF2">
      <w:pPr>
        <w:pStyle w:val="Prrafodelista"/>
        <w:numPr>
          <w:ilvl w:val="0"/>
          <w:numId w:val="33"/>
        </w:numPr>
        <w:jc w:val="both"/>
        <w:rPr>
          <w:lang w:val="en-US"/>
        </w:rPr>
      </w:pPr>
      <w:r>
        <w:rPr>
          <w:lang w:val="en-US"/>
        </w:rPr>
        <w:t>Hardware solutions for the control of parameters and global follow-up of assets.</w:t>
      </w:r>
    </w:p>
    <w:p w14:paraId="56299F42" w14:textId="575C7FFF" w:rsidR="006C0E2B" w:rsidRDefault="00C666FB" w:rsidP="00015AF2">
      <w:pPr>
        <w:pStyle w:val="Prrafodelista"/>
        <w:numPr>
          <w:ilvl w:val="0"/>
          <w:numId w:val="33"/>
        </w:numPr>
        <w:jc w:val="both"/>
        <w:rPr>
          <w:lang w:val="en-US"/>
        </w:rPr>
      </w:pPr>
      <w:r>
        <w:rPr>
          <w:lang w:val="en-US"/>
        </w:rPr>
        <w:t>Cryptographic security for both hardware and software elements.</w:t>
      </w:r>
    </w:p>
    <w:p w14:paraId="12A736A0" w14:textId="74487BC4" w:rsidR="00C666FB" w:rsidRDefault="00C666FB" w:rsidP="00015AF2">
      <w:pPr>
        <w:pStyle w:val="Prrafodelista"/>
        <w:numPr>
          <w:ilvl w:val="0"/>
          <w:numId w:val="33"/>
        </w:numPr>
        <w:jc w:val="both"/>
        <w:rPr>
          <w:lang w:val="en-US"/>
        </w:rPr>
      </w:pPr>
      <w:r>
        <w:rPr>
          <w:lang w:val="en-US"/>
        </w:rPr>
        <w:t>Photonics applied to quality control.</w:t>
      </w:r>
    </w:p>
    <w:p w14:paraId="1BC100FF" w14:textId="56D243C6" w:rsidR="00C666FB" w:rsidRDefault="00C666FB" w:rsidP="00015AF2">
      <w:pPr>
        <w:pStyle w:val="Prrafodelista"/>
        <w:numPr>
          <w:ilvl w:val="0"/>
          <w:numId w:val="33"/>
        </w:numPr>
        <w:jc w:val="both"/>
        <w:rPr>
          <w:lang w:val="en-US"/>
        </w:rPr>
      </w:pPr>
      <w:r w:rsidRPr="00C666FB">
        <w:rPr>
          <w:lang w:val="en-US"/>
        </w:rPr>
        <w:t>Food safety in logistics: detection of contaminants</w:t>
      </w:r>
      <w:r>
        <w:rPr>
          <w:lang w:val="en-US"/>
        </w:rPr>
        <w:t>.</w:t>
      </w:r>
    </w:p>
    <w:p w14:paraId="1505BA90" w14:textId="50D7BC14" w:rsidR="00C866D7" w:rsidRDefault="00C866D7" w:rsidP="00015AF2">
      <w:pPr>
        <w:pStyle w:val="Prrafodelista"/>
        <w:numPr>
          <w:ilvl w:val="0"/>
          <w:numId w:val="33"/>
        </w:numPr>
        <w:jc w:val="both"/>
        <w:rPr>
          <w:lang w:val="en-US"/>
        </w:rPr>
      </w:pPr>
      <w:r>
        <w:rPr>
          <w:lang w:val="en-US"/>
        </w:rPr>
        <w:t>Food safety in logistics: products’ quality.</w:t>
      </w:r>
    </w:p>
    <w:p w14:paraId="7C9CED47" w14:textId="06D50429" w:rsidR="00C866D7" w:rsidRDefault="00C866D7" w:rsidP="00015AF2">
      <w:pPr>
        <w:pStyle w:val="Prrafodelista"/>
        <w:numPr>
          <w:ilvl w:val="0"/>
          <w:numId w:val="33"/>
        </w:numPr>
        <w:jc w:val="both"/>
        <w:rPr>
          <w:lang w:val="en-US"/>
        </w:rPr>
      </w:pPr>
      <w:r w:rsidRPr="00C866D7">
        <w:rPr>
          <w:lang w:val="en-US"/>
        </w:rPr>
        <w:t>Artificial Intelligence algorithms and integration in data platforms / Digital Twin</w:t>
      </w:r>
      <w:r>
        <w:rPr>
          <w:lang w:val="en-US"/>
        </w:rPr>
        <w:t>.</w:t>
      </w:r>
    </w:p>
    <w:p w14:paraId="0DD0846C" w14:textId="5AC6B92A" w:rsidR="006C0E2B" w:rsidRPr="00C866D7" w:rsidRDefault="00C866D7" w:rsidP="00015AF2">
      <w:pPr>
        <w:pStyle w:val="Prrafodelista"/>
        <w:numPr>
          <w:ilvl w:val="0"/>
          <w:numId w:val="33"/>
        </w:numPr>
        <w:spacing w:after="0" w:line="240" w:lineRule="auto"/>
        <w:jc w:val="both"/>
        <w:rPr>
          <w:lang w:val="en-US"/>
        </w:rPr>
      </w:pPr>
      <w:r w:rsidRPr="00C866D7">
        <w:rPr>
          <w:lang w:val="en-US"/>
        </w:rPr>
        <w:lastRenderedPageBreak/>
        <w:t>Sustainability Strategy / Circular Economy.</w:t>
      </w:r>
    </w:p>
    <w:p w14:paraId="1374E716" w14:textId="1B046120" w:rsidR="006C0E2B" w:rsidRPr="006C0E2B" w:rsidRDefault="006C0E2B" w:rsidP="00015AF2">
      <w:pPr>
        <w:pStyle w:val="HTMLconformatoprevio"/>
        <w:ind w:left="345"/>
        <w:jc w:val="both"/>
        <w:rPr>
          <w:lang w:val="en-US"/>
        </w:rPr>
      </w:pPr>
    </w:p>
    <w:p w14:paraId="06D1E989" w14:textId="77777777" w:rsidR="00055FC3" w:rsidRPr="00061F55" w:rsidRDefault="00055FC3" w:rsidP="00015AF2">
      <w:pPr>
        <w:pStyle w:val="Ttulo2"/>
        <w:numPr>
          <w:ilvl w:val="0"/>
          <w:numId w:val="0"/>
        </w:numPr>
        <w:ind w:left="685"/>
        <w:jc w:val="both"/>
        <w:rPr>
          <w:lang w:val="en-US"/>
        </w:rPr>
      </w:pPr>
    </w:p>
    <w:p w14:paraId="3DF8E0E2" w14:textId="6C3B40A4" w:rsidR="009B2AE1" w:rsidRDefault="00055FC3" w:rsidP="00015AF2">
      <w:pPr>
        <w:pStyle w:val="Ttulo2"/>
        <w:ind w:left="685" w:hanging="700"/>
        <w:jc w:val="both"/>
        <w:rPr>
          <w:lang w:val="en-US"/>
        </w:rPr>
      </w:pPr>
      <w:r w:rsidRPr="00061F55">
        <w:rPr>
          <w:lang w:val="en-US"/>
        </w:rPr>
        <w:t xml:space="preserve"> </w:t>
      </w:r>
      <w:bookmarkStart w:id="23" w:name="_Toc117779322"/>
      <w:r w:rsidR="003F7E3E">
        <w:rPr>
          <w:lang w:val="en-US"/>
        </w:rPr>
        <w:t>Training and innovation</w:t>
      </w:r>
      <w:r w:rsidR="000007EA" w:rsidRPr="00055FC3">
        <w:rPr>
          <w:lang w:val="en-US"/>
        </w:rPr>
        <w:t xml:space="preserve"> services</w:t>
      </w:r>
      <w:bookmarkEnd w:id="23"/>
      <w:r w:rsidR="000007EA" w:rsidRPr="00055FC3">
        <w:rPr>
          <w:lang w:val="en-US"/>
        </w:rPr>
        <w:t xml:space="preserve"> </w:t>
      </w:r>
    </w:p>
    <w:p w14:paraId="0FD81176" w14:textId="748825BA" w:rsidR="006C0E2B" w:rsidRDefault="006C0E2B" w:rsidP="00015AF2">
      <w:pPr>
        <w:jc w:val="both"/>
        <w:rPr>
          <w:lang w:val="en-US"/>
        </w:rPr>
      </w:pPr>
      <w:r>
        <w:rPr>
          <w:lang w:val="en-US"/>
        </w:rPr>
        <w:t>The</w:t>
      </w:r>
      <w:r w:rsidR="003F7E3E">
        <w:rPr>
          <w:lang w:val="en-US"/>
        </w:rPr>
        <w:t xml:space="preserve"> training and</w:t>
      </w:r>
      <w:r>
        <w:rPr>
          <w:lang w:val="en-US"/>
        </w:rPr>
        <w:t xml:space="preserve"> innovation services include:</w:t>
      </w:r>
    </w:p>
    <w:p w14:paraId="7E283307" w14:textId="5815AEFD" w:rsidR="00055FC3" w:rsidRPr="003F7E3E" w:rsidRDefault="003F7E3E" w:rsidP="00015AF2">
      <w:pPr>
        <w:pStyle w:val="Prrafodelista"/>
        <w:numPr>
          <w:ilvl w:val="0"/>
          <w:numId w:val="33"/>
        </w:numPr>
        <w:jc w:val="both"/>
      </w:pPr>
      <w:r>
        <w:rPr>
          <w:lang w:val="en"/>
        </w:rPr>
        <w:t>Mentoring sessions.</w:t>
      </w:r>
    </w:p>
    <w:p w14:paraId="4F063634" w14:textId="7A57B957" w:rsidR="003F7E3E" w:rsidRPr="003F7E3E" w:rsidRDefault="003F7E3E" w:rsidP="00015AF2">
      <w:pPr>
        <w:pStyle w:val="Prrafodelista"/>
        <w:numPr>
          <w:ilvl w:val="0"/>
          <w:numId w:val="33"/>
        </w:numPr>
        <w:jc w:val="both"/>
      </w:pPr>
      <w:r>
        <w:rPr>
          <w:lang w:val="en"/>
        </w:rPr>
        <w:t>Innovation promotion programs.</w:t>
      </w:r>
    </w:p>
    <w:p w14:paraId="185FD9E7" w14:textId="46B13C8F" w:rsidR="003F7E3E" w:rsidRPr="003F7E3E" w:rsidRDefault="003F7E3E" w:rsidP="00015AF2">
      <w:pPr>
        <w:pStyle w:val="Prrafodelista"/>
        <w:numPr>
          <w:ilvl w:val="0"/>
          <w:numId w:val="33"/>
        </w:numPr>
        <w:jc w:val="both"/>
        <w:rPr>
          <w:lang w:val="en-US"/>
        </w:rPr>
      </w:pPr>
      <w:r>
        <w:rPr>
          <w:lang w:val="en"/>
        </w:rPr>
        <w:t>Access to public and private funding programs.</w:t>
      </w:r>
    </w:p>
    <w:p w14:paraId="3DB9CA2B" w14:textId="62E8356C" w:rsidR="003F7E3E" w:rsidRPr="003F7E3E" w:rsidRDefault="003F7E3E" w:rsidP="00015AF2">
      <w:pPr>
        <w:pStyle w:val="Prrafodelista"/>
        <w:numPr>
          <w:ilvl w:val="0"/>
          <w:numId w:val="33"/>
        </w:numPr>
        <w:jc w:val="both"/>
        <w:rPr>
          <w:lang w:val="en-US"/>
        </w:rPr>
      </w:pPr>
      <w:r>
        <w:rPr>
          <w:lang w:val="en"/>
        </w:rPr>
        <w:t>Training sessions.</w:t>
      </w:r>
    </w:p>
    <w:p w14:paraId="0A151D55" w14:textId="01565970" w:rsidR="003F7E3E" w:rsidRDefault="003F7E3E" w:rsidP="00015AF2">
      <w:pPr>
        <w:pStyle w:val="Prrafodelista"/>
        <w:numPr>
          <w:ilvl w:val="0"/>
          <w:numId w:val="33"/>
        </w:numPr>
        <w:jc w:val="both"/>
        <w:rPr>
          <w:lang w:val="en-US"/>
        </w:rPr>
      </w:pPr>
      <w:r>
        <w:rPr>
          <w:lang w:val="en-US"/>
        </w:rPr>
        <w:t>Networking events.</w:t>
      </w:r>
    </w:p>
    <w:p w14:paraId="68B1D20F" w14:textId="77777777" w:rsidR="003F7E3E" w:rsidRPr="003F7E3E" w:rsidRDefault="003F7E3E" w:rsidP="00015AF2">
      <w:pPr>
        <w:pStyle w:val="Prrafodelista"/>
        <w:ind w:left="345" w:firstLine="0"/>
        <w:jc w:val="both"/>
        <w:rPr>
          <w:lang w:val="en-US"/>
        </w:rPr>
      </w:pPr>
    </w:p>
    <w:p w14:paraId="673A9E75" w14:textId="6FF45D06" w:rsidR="0048106F" w:rsidRDefault="003F7E3E" w:rsidP="00015AF2">
      <w:pPr>
        <w:pStyle w:val="Ttulo2"/>
        <w:ind w:left="685" w:hanging="700"/>
        <w:jc w:val="both"/>
        <w:rPr>
          <w:lang w:val="en-US"/>
        </w:rPr>
      </w:pPr>
      <w:bookmarkStart w:id="24" w:name="_Toc117779323"/>
      <w:r>
        <w:rPr>
          <w:lang w:val="en-US"/>
        </w:rPr>
        <w:t>Support to c</w:t>
      </w:r>
      <w:r w:rsidR="0048106F" w:rsidRPr="00055FC3">
        <w:rPr>
          <w:lang w:val="en-US"/>
        </w:rPr>
        <w:t>ommercialization services</w:t>
      </w:r>
      <w:bookmarkEnd w:id="24"/>
    </w:p>
    <w:p w14:paraId="4EDDE5B7" w14:textId="77777777" w:rsidR="00FF64E2" w:rsidRDefault="00FF64E2" w:rsidP="00015AF2">
      <w:pPr>
        <w:jc w:val="both"/>
        <w:rPr>
          <w:lang w:val="en-US"/>
        </w:rPr>
      </w:pPr>
      <w:r>
        <w:rPr>
          <w:lang w:val="en-US"/>
        </w:rPr>
        <w:t>The services included are, among others:</w:t>
      </w:r>
    </w:p>
    <w:p w14:paraId="25BC8C83" w14:textId="77777777" w:rsidR="00B4729C" w:rsidRPr="00B4729C" w:rsidRDefault="00B4729C" w:rsidP="00015AF2">
      <w:pPr>
        <w:pStyle w:val="Prrafodelista"/>
        <w:numPr>
          <w:ilvl w:val="0"/>
          <w:numId w:val="33"/>
        </w:numPr>
        <w:jc w:val="both"/>
        <w:rPr>
          <w:lang w:val="en-US"/>
        </w:rPr>
      </w:pPr>
      <w:r w:rsidRPr="00B4729C">
        <w:rPr>
          <w:lang w:val="en-US"/>
        </w:rPr>
        <w:t>Participation in international trade shows</w:t>
      </w:r>
    </w:p>
    <w:p w14:paraId="544BF54E" w14:textId="77777777" w:rsidR="00B4729C" w:rsidRPr="00B4729C" w:rsidRDefault="00B4729C" w:rsidP="00015AF2">
      <w:pPr>
        <w:pStyle w:val="Prrafodelista"/>
        <w:numPr>
          <w:ilvl w:val="0"/>
          <w:numId w:val="33"/>
        </w:numPr>
        <w:jc w:val="both"/>
        <w:rPr>
          <w:lang w:val="en-US"/>
        </w:rPr>
      </w:pPr>
      <w:r w:rsidRPr="00B4729C">
        <w:rPr>
          <w:lang w:val="en-US"/>
        </w:rPr>
        <w:t xml:space="preserve">Contact with Business Angels, Venture </w:t>
      </w:r>
      <w:proofErr w:type="gramStart"/>
      <w:r w:rsidRPr="00B4729C">
        <w:rPr>
          <w:lang w:val="en-US"/>
        </w:rPr>
        <w:t>Capitals</w:t>
      </w:r>
      <w:proofErr w:type="gramEnd"/>
      <w:r w:rsidRPr="00B4729C">
        <w:rPr>
          <w:lang w:val="en-US"/>
        </w:rPr>
        <w:t xml:space="preserve"> and other funding tools.</w:t>
      </w:r>
    </w:p>
    <w:p w14:paraId="60735348" w14:textId="364DA7F8" w:rsidR="00B4729C" w:rsidRPr="00B4729C" w:rsidRDefault="00B4729C" w:rsidP="00015AF2">
      <w:pPr>
        <w:pStyle w:val="Prrafodelista"/>
        <w:numPr>
          <w:ilvl w:val="0"/>
          <w:numId w:val="33"/>
        </w:numPr>
        <w:jc w:val="both"/>
        <w:rPr>
          <w:lang w:val="en-US"/>
        </w:rPr>
      </w:pPr>
      <w:r w:rsidRPr="00B4729C">
        <w:rPr>
          <w:lang w:val="en-US"/>
        </w:rPr>
        <w:t>Advice for public funding national and international calls.</w:t>
      </w:r>
    </w:p>
    <w:p w14:paraId="01EF9BA1" w14:textId="77777777" w:rsidR="00B4729C" w:rsidRPr="00B4729C" w:rsidRDefault="00B4729C" w:rsidP="00015AF2">
      <w:pPr>
        <w:pStyle w:val="Prrafodelista"/>
        <w:numPr>
          <w:ilvl w:val="0"/>
          <w:numId w:val="33"/>
        </w:numPr>
        <w:jc w:val="both"/>
        <w:rPr>
          <w:lang w:val="en-US"/>
        </w:rPr>
      </w:pPr>
      <w:r w:rsidRPr="00B4729C">
        <w:rPr>
          <w:lang w:val="en-US"/>
        </w:rPr>
        <w:t>Organization of meetings with the logistics industry.</w:t>
      </w:r>
    </w:p>
    <w:p w14:paraId="660C8C3E" w14:textId="36A291E8" w:rsidR="00055FC3" w:rsidRPr="00B4729C" w:rsidRDefault="00B4729C" w:rsidP="00015AF2">
      <w:pPr>
        <w:pStyle w:val="Prrafodelista"/>
        <w:numPr>
          <w:ilvl w:val="0"/>
          <w:numId w:val="33"/>
        </w:numPr>
        <w:jc w:val="both"/>
      </w:pPr>
      <w:r w:rsidRPr="00B4729C">
        <w:rPr>
          <w:lang w:val="en-US"/>
        </w:rPr>
        <w:t>Participation in commercial events.</w:t>
      </w:r>
    </w:p>
    <w:p w14:paraId="15C44654" w14:textId="619E8C60" w:rsidR="00B4729C" w:rsidRPr="00B4729C" w:rsidRDefault="00B4729C" w:rsidP="00015AF2">
      <w:pPr>
        <w:pStyle w:val="Prrafodelista"/>
        <w:numPr>
          <w:ilvl w:val="0"/>
          <w:numId w:val="33"/>
        </w:numPr>
        <w:jc w:val="both"/>
      </w:pPr>
      <w:r w:rsidRPr="00B4729C">
        <w:rPr>
          <w:lang w:val="en-US"/>
        </w:rPr>
        <w:t>International business meetings.</w:t>
      </w:r>
    </w:p>
    <w:p w14:paraId="5CF74B08" w14:textId="08D48862" w:rsidR="00C42B47" w:rsidRPr="00B96678" w:rsidRDefault="00C42B47" w:rsidP="00015AF2">
      <w:pPr>
        <w:pStyle w:val="Prrafodelista"/>
        <w:numPr>
          <w:ilvl w:val="0"/>
          <w:numId w:val="33"/>
        </w:numPr>
        <w:jc w:val="both"/>
        <w:rPr>
          <w:lang w:val="en-US"/>
        </w:rPr>
      </w:pPr>
      <w:r w:rsidRPr="00B96678">
        <w:rPr>
          <w:lang w:val="en-US"/>
        </w:rPr>
        <w:br w:type="page"/>
      </w:r>
    </w:p>
    <w:p w14:paraId="16064947" w14:textId="16294BA8" w:rsidR="00C42B47" w:rsidRDefault="003407BE" w:rsidP="00097C36">
      <w:pPr>
        <w:spacing w:after="240"/>
        <w:ind w:left="-181"/>
        <w:jc w:val="center"/>
        <w:rPr>
          <w:rFonts w:ascii="Arial" w:hAnsi="Arial" w:cs="Arial"/>
          <w:b/>
          <w:lang w:val="en-US"/>
        </w:rPr>
      </w:pPr>
      <w:bookmarkStart w:id="25" w:name="_6.-_Anexo:_Modelo"/>
      <w:bookmarkEnd w:id="25"/>
      <w:r w:rsidRPr="00573D41">
        <w:rPr>
          <w:rFonts w:ascii="Arial" w:hAnsi="Arial" w:cs="Arial"/>
          <w:b/>
          <w:lang w:val="en-US"/>
        </w:rPr>
        <w:lastRenderedPageBreak/>
        <w:t xml:space="preserve">ANNEX 1.- </w:t>
      </w:r>
      <w:r w:rsidR="00573D41" w:rsidRPr="00573D41">
        <w:rPr>
          <w:rFonts w:ascii="Arial" w:hAnsi="Arial" w:cs="Arial"/>
          <w:b/>
          <w:lang w:val="en-US"/>
        </w:rPr>
        <w:t>Applicat</w:t>
      </w:r>
      <w:r w:rsidR="00573D41">
        <w:rPr>
          <w:rFonts w:ascii="Arial" w:hAnsi="Arial" w:cs="Arial"/>
          <w:b/>
          <w:lang w:val="en-US"/>
        </w:rPr>
        <w:t>ion</w:t>
      </w:r>
      <w:r w:rsidR="00097C36" w:rsidRPr="00573D41">
        <w:rPr>
          <w:rFonts w:ascii="Arial" w:hAnsi="Arial" w:cs="Arial"/>
          <w:b/>
          <w:lang w:val="en-US"/>
        </w:rPr>
        <w:t xml:space="preserve"> form </w:t>
      </w:r>
      <w:r w:rsidR="00573D41">
        <w:rPr>
          <w:rFonts w:ascii="Arial" w:hAnsi="Arial" w:cs="Arial"/>
          <w:b/>
          <w:lang w:val="en-US"/>
        </w:rPr>
        <w:t>for</w:t>
      </w:r>
      <w:r w:rsidR="00097C36" w:rsidRPr="00573D41">
        <w:rPr>
          <w:rFonts w:ascii="Arial" w:hAnsi="Arial" w:cs="Arial"/>
          <w:b/>
          <w:lang w:val="en-US"/>
        </w:rPr>
        <w:t xml:space="preserve"> the candidate</w:t>
      </w:r>
      <w:r w:rsidR="00573D41">
        <w:rPr>
          <w:rFonts w:ascii="Arial" w:hAnsi="Arial" w:cs="Arial"/>
          <w:b/>
          <w:lang w:val="en-US"/>
        </w:rPr>
        <w:t>s</w:t>
      </w:r>
      <w:r w:rsidR="00097C36" w:rsidRPr="00573D41">
        <w:rPr>
          <w:rFonts w:ascii="Arial" w:hAnsi="Arial" w:cs="Arial"/>
          <w:b/>
          <w:lang w:val="en-US"/>
        </w:rPr>
        <w:t xml:space="preserve"> for the </w:t>
      </w:r>
      <w:proofErr w:type="gramStart"/>
      <w:r w:rsidR="00723E3A" w:rsidRPr="00573D41">
        <w:rPr>
          <w:rFonts w:ascii="Arial" w:hAnsi="Arial" w:cs="Arial"/>
          <w:b/>
          <w:lang w:val="en-US"/>
        </w:rPr>
        <w:t>Logistics</w:t>
      </w:r>
      <w:proofErr w:type="gramEnd"/>
      <w:r w:rsidR="00723E3A" w:rsidRPr="00573D41">
        <w:rPr>
          <w:rFonts w:ascii="Arial" w:hAnsi="Arial" w:cs="Arial"/>
          <w:b/>
          <w:lang w:val="en-US"/>
        </w:rPr>
        <w:t xml:space="preserve"> 4.0 Incubator</w:t>
      </w:r>
      <w:r w:rsidR="00EC6442" w:rsidRPr="00573D41">
        <w:rPr>
          <w:rFonts w:ascii="Arial" w:hAnsi="Arial" w:cs="Arial"/>
          <w:b/>
          <w:lang w:val="en-US"/>
        </w:rPr>
        <w:t xml:space="preserve"> </w:t>
      </w:r>
    </w:p>
    <w:p w14:paraId="494827F9" w14:textId="77777777" w:rsidR="006C215B" w:rsidRPr="00573D41" w:rsidRDefault="006C215B" w:rsidP="00097C36">
      <w:pPr>
        <w:spacing w:after="240"/>
        <w:ind w:left="-181"/>
        <w:jc w:val="center"/>
        <w:rPr>
          <w:rFonts w:ascii="Arial" w:hAnsi="Arial" w:cs="Arial"/>
          <w:b/>
          <w:lang w:val="en-US"/>
        </w:rPr>
      </w:pPr>
    </w:p>
    <w:tbl>
      <w:tblPr>
        <w:tblW w:w="8602" w:type="dxa"/>
        <w:tblInd w:w="-72" w:type="dxa"/>
        <w:tblLayout w:type="fixed"/>
        <w:tblCellMar>
          <w:left w:w="70" w:type="dxa"/>
          <w:right w:w="70" w:type="dxa"/>
        </w:tblCellMar>
        <w:tblLook w:val="0000" w:firstRow="0" w:lastRow="0" w:firstColumn="0" w:lastColumn="0" w:noHBand="0" w:noVBand="0"/>
      </w:tblPr>
      <w:tblGrid>
        <w:gridCol w:w="3119"/>
        <w:gridCol w:w="5483"/>
      </w:tblGrid>
      <w:tr w:rsidR="00C42B47" w:rsidRPr="004E384A" w14:paraId="251097A4" w14:textId="77777777" w:rsidTr="0084360B">
        <w:trPr>
          <w:cantSplit/>
          <w:trHeight w:val="90"/>
        </w:trPr>
        <w:tc>
          <w:tcPr>
            <w:tcW w:w="3119" w:type="dxa"/>
            <w:tcBorders>
              <w:top w:val="single" w:sz="4" w:space="0" w:color="auto"/>
              <w:left w:val="single" w:sz="4" w:space="0" w:color="auto"/>
              <w:bottom w:val="single" w:sz="4" w:space="0" w:color="auto"/>
              <w:right w:val="single" w:sz="4" w:space="0" w:color="auto"/>
            </w:tcBorders>
            <w:shd w:val="clear" w:color="auto" w:fill="CCCCCC"/>
            <w:vAlign w:val="center"/>
          </w:tcPr>
          <w:p w14:paraId="0A35D454" w14:textId="242EDD8C" w:rsidR="00C42B47" w:rsidRPr="00573D41" w:rsidRDefault="00C42B47" w:rsidP="00097C36">
            <w:pPr>
              <w:spacing w:before="120"/>
              <w:jc w:val="right"/>
              <w:rPr>
                <w:rFonts w:ascii="Arial" w:hAnsi="Arial" w:cs="Arial"/>
                <w:b/>
                <w:sz w:val="18"/>
                <w:lang w:val="en-US"/>
              </w:rPr>
            </w:pPr>
            <w:r w:rsidRPr="00573D41">
              <w:rPr>
                <w:rFonts w:ascii="Arial" w:hAnsi="Arial" w:cs="Arial"/>
                <w:b/>
                <w:sz w:val="20"/>
                <w:lang w:val="en-US"/>
              </w:rPr>
              <w:t>N</w:t>
            </w:r>
            <w:r w:rsidR="00097C36" w:rsidRPr="00573D41">
              <w:rPr>
                <w:rFonts w:ascii="Arial" w:hAnsi="Arial" w:cs="Arial"/>
                <w:b/>
                <w:sz w:val="20"/>
                <w:lang w:val="en-US"/>
              </w:rPr>
              <w:t>ame of the project</w:t>
            </w:r>
            <w:r w:rsidR="00573D41" w:rsidRPr="00573D41">
              <w:rPr>
                <w:rFonts w:ascii="Arial" w:hAnsi="Arial" w:cs="Arial"/>
                <w:b/>
                <w:sz w:val="20"/>
                <w:lang w:val="en-US"/>
              </w:rPr>
              <w:t xml:space="preserve">/ </w:t>
            </w:r>
            <w:proofErr w:type="spellStart"/>
            <w:r w:rsidR="00573D41" w:rsidRPr="00573D41">
              <w:rPr>
                <w:rFonts w:ascii="Arial" w:hAnsi="Arial" w:cs="Arial"/>
                <w:b/>
                <w:sz w:val="20"/>
                <w:lang w:val="en-US"/>
              </w:rPr>
              <w:t>N</w:t>
            </w:r>
            <w:r w:rsidR="00573D41">
              <w:rPr>
                <w:rFonts w:ascii="Arial" w:hAnsi="Arial" w:cs="Arial"/>
                <w:b/>
                <w:sz w:val="20"/>
                <w:lang w:val="en-US"/>
              </w:rPr>
              <w:t>ombre</w:t>
            </w:r>
            <w:proofErr w:type="spellEnd"/>
            <w:r w:rsidR="00573D41">
              <w:rPr>
                <w:rFonts w:ascii="Arial" w:hAnsi="Arial" w:cs="Arial"/>
                <w:b/>
                <w:sz w:val="20"/>
                <w:lang w:val="en-US"/>
              </w:rPr>
              <w:t xml:space="preserve"> del Proyecto</w:t>
            </w:r>
          </w:p>
        </w:tc>
        <w:tc>
          <w:tcPr>
            <w:tcW w:w="5483" w:type="dxa"/>
            <w:tcBorders>
              <w:top w:val="single" w:sz="4" w:space="0" w:color="auto"/>
              <w:left w:val="single" w:sz="4" w:space="0" w:color="auto"/>
              <w:bottom w:val="single" w:sz="4" w:space="0" w:color="auto"/>
              <w:right w:val="single" w:sz="4" w:space="0" w:color="auto"/>
            </w:tcBorders>
            <w:shd w:val="clear" w:color="auto" w:fill="FFFFFF"/>
            <w:vAlign w:val="center"/>
          </w:tcPr>
          <w:p w14:paraId="4E1F6272" w14:textId="77777777" w:rsidR="00C42B47" w:rsidRPr="00573D41" w:rsidRDefault="00C42B47" w:rsidP="0084360B">
            <w:pPr>
              <w:spacing w:before="120"/>
              <w:rPr>
                <w:rFonts w:ascii="Arial" w:hAnsi="Arial" w:cs="Arial"/>
                <w:bCs/>
                <w:sz w:val="18"/>
                <w:lang w:val="en-US"/>
              </w:rPr>
            </w:pPr>
          </w:p>
        </w:tc>
      </w:tr>
      <w:tr w:rsidR="00C42B47" w:rsidRPr="00573D41" w14:paraId="2089D8CE" w14:textId="77777777" w:rsidTr="0084360B">
        <w:trPr>
          <w:cantSplit/>
          <w:trHeight w:val="80"/>
        </w:trPr>
        <w:tc>
          <w:tcPr>
            <w:tcW w:w="3119" w:type="dxa"/>
            <w:tcBorders>
              <w:top w:val="single" w:sz="4" w:space="0" w:color="auto"/>
              <w:left w:val="single" w:sz="4" w:space="0" w:color="auto"/>
              <w:bottom w:val="single" w:sz="4" w:space="0" w:color="auto"/>
              <w:right w:val="single" w:sz="4" w:space="0" w:color="auto"/>
            </w:tcBorders>
            <w:shd w:val="clear" w:color="auto" w:fill="CCCCCC"/>
          </w:tcPr>
          <w:p w14:paraId="08963B75" w14:textId="78659416" w:rsidR="00C42B47" w:rsidRPr="00573D41" w:rsidRDefault="00097C36" w:rsidP="0084360B">
            <w:pPr>
              <w:spacing w:before="120"/>
              <w:jc w:val="right"/>
              <w:rPr>
                <w:rFonts w:ascii="Arial" w:hAnsi="Arial" w:cs="Arial"/>
                <w:b/>
                <w:sz w:val="20"/>
              </w:rPr>
            </w:pPr>
            <w:proofErr w:type="spellStart"/>
            <w:r w:rsidRPr="00573D41">
              <w:rPr>
                <w:rFonts w:ascii="Arial" w:hAnsi="Arial" w:cs="Arial"/>
                <w:b/>
                <w:sz w:val="20"/>
              </w:rPr>
              <w:t>Name</w:t>
            </w:r>
            <w:proofErr w:type="spellEnd"/>
            <w:r w:rsidRPr="00573D41">
              <w:rPr>
                <w:rFonts w:ascii="Arial" w:hAnsi="Arial" w:cs="Arial"/>
                <w:b/>
                <w:sz w:val="20"/>
              </w:rPr>
              <w:t xml:space="preserve"> </w:t>
            </w:r>
            <w:proofErr w:type="spellStart"/>
            <w:r w:rsidRPr="00573D41">
              <w:rPr>
                <w:rFonts w:ascii="Arial" w:hAnsi="Arial" w:cs="Arial"/>
                <w:b/>
                <w:sz w:val="20"/>
              </w:rPr>
              <w:t>of</w:t>
            </w:r>
            <w:proofErr w:type="spellEnd"/>
            <w:r w:rsidRPr="00573D41">
              <w:rPr>
                <w:rFonts w:ascii="Arial" w:hAnsi="Arial" w:cs="Arial"/>
                <w:b/>
                <w:sz w:val="20"/>
              </w:rPr>
              <w:t xml:space="preserve"> </w:t>
            </w:r>
            <w:proofErr w:type="spellStart"/>
            <w:r w:rsidRPr="00573D41">
              <w:rPr>
                <w:rFonts w:ascii="Arial" w:hAnsi="Arial" w:cs="Arial"/>
                <w:b/>
                <w:sz w:val="20"/>
              </w:rPr>
              <w:t>the</w:t>
            </w:r>
            <w:proofErr w:type="spellEnd"/>
            <w:r w:rsidRPr="00573D41">
              <w:rPr>
                <w:rFonts w:ascii="Arial" w:hAnsi="Arial" w:cs="Arial"/>
                <w:b/>
                <w:sz w:val="20"/>
              </w:rPr>
              <w:t xml:space="preserve"> Company/</w:t>
            </w:r>
            <w:proofErr w:type="spellStart"/>
            <w:r w:rsidRPr="00573D41">
              <w:rPr>
                <w:rFonts w:ascii="Arial" w:hAnsi="Arial" w:cs="Arial"/>
                <w:b/>
                <w:sz w:val="20"/>
              </w:rPr>
              <w:t>promoter</w:t>
            </w:r>
            <w:proofErr w:type="spellEnd"/>
            <w:r w:rsidR="00573D41" w:rsidRPr="00573D41">
              <w:rPr>
                <w:rFonts w:ascii="Arial" w:hAnsi="Arial" w:cs="Arial"/>
                <w:b/>
                <w:sz w:val="20"/>
              </w:rPr>
              <w:t>/ Nombre de la compañía o</w:t>
            </w:r>
            <w:r w:rsidR="00573D41">
              <w:rPr>
                <w:rFonts w:ascii="Arial" w:hAnsi="Arial" w:cs="Arial"/>
                <w:b/>
                <w:sz w:val="20"/>
              </w:rPr>
              <w:t xml:space="preserve"> el promotor</w:t>
            </w:r>
          </w:p>
        </w:tc>
        <w:tc>
          <w:tcPr>
            <w:tcW w:w="5483" w:type="dxa"/>
            <w:tcBorders>
              <w:top w:val="single" w:sz="4" w:space="0" w:color="auto"/>
              <w:left w:val="single" w:sz="4" w:space="0" w:color="auto"/>
              <w:bottom w:val="single" w:sz="4" w:space="0" w:color="auto"/>
              <w:right w:val="single" w:sz="4" w:space="0" w:color="auto"/>
            </w:tcBorders>
          </w:tcPr>
          <w:p w14:paraId="0673B8EC" w14:textId="77777777" w:rsidR="00C42B47" w:rsidRPr="00573D41" w:rsidRDefault="00C42B47" w:rsidP="0084360B">
            <w:pPr>
              <w:spacing w:before="120"/>
              <w:rPr>
                <w:rFonts w:ascii="Arial" w:hAnsi="Arial" w:cs="Arial"/>
                <w:bCs/>
                <w:sz w:val="18"/>
              </w:rPr>
            </w:pPr>
          </w:p>
        </w:tc>
      </w:tr>
      <w:tr w:rsidR="00C42B47" w14:paraId="244A5D40" w14:textId="77777777" w:rsidTr="0084360B">
        <w:trPr>
          <w:cantSplit/>
          <w:trHeight w:val="80"/>
        </w:trPr>
        <w:tc>
          <w:tcPr>
            <w:tcW w:w="3119" w:type="dxa"/>
            <w:tcBorders>
              <w:top w:val="single" w:sz="4" w:space="0" w:color="auto"/>
              <w:left w:val="single" w:sz="4" w:space="0" w:color="auto"/>
              <w:bottom w:val="single" w:sz="4" w:space="0" w:color="auto"/>
              <w:right w:val="single" w:sz="4" w:space="0" w:color="auto"/>
            </w:tcBorders>
            <w:shd w:val="clear" w:color="auto" w:fill="CCCCCC"/>
          </w:tcPr>
          <w:p w14:paraId="634F0A9C" w14:textId="48A9E976" w:rsidR="00C42B47" w:rsidRDefault="00097C36" w:rsidP="0084360B">
            <w:pPr>
              <w:spacing w:before="120"/>
              <w:jc w:val="right"/>
              <w:rPr>
                <w:rFonts w:ascii="Arial" w:hAnsi="Arial" w:cs="Arial"/>
                <w:b/>
                <w:sz w:val="20"/>
                <w:lang w:val="es-ES_tradnl"/>
              </w:rPr>
            </w:pPr>
            <w:proofErr w:type="spellStart"/>
            <w:r>
              <w:rPr>
                <w:rFonts w:ascii="Arial" w:hAnsi="Arial" w:cs="Arial"/>
                <w:b/>
                <w:sz w:val="20"/>
                <w:lang w:val="es-ES_tradnl"/>
              </w:rPr>
              <w:t>Contact</w:t>
            </w:r>
            <w:proofErr w:type="spellEnd"/>
            <w:r>
              <w:rPr>
                <w:rFonts w:ascii="Arial" w:hAnsi="Arial" w:cs="Arial"/>
                <w:b/>
                <w:sz w:val="20"/>
                <w:lang w:val="es-ES_tradnl"/>
              </w:rPr>
              <w:t xml:space="preserve"> </w:t>
            </w:r>
            <w:proofErr w:type="spellStart"/>
            <w:r>
              <w:rPr>
                <w:rFonts w:ascii="Arial" w:hAnsi="Arial" w:cs="Arial"/>
                <w:b/>
                <w:sz w:val="20"/>
                <w:lang w:val="es-ES_tradnl"/>
              </w:rPr>
              <w:t>details</w:t>
            </w:r>
            <w:proofErr w:type="spellEnd"/>
            <w:r w:rsidR="00573D41">
              <w:rPr>
                <w:rFonts w:ascii="Arial" w:hAnsi="Arial" w:cs="Arial"/>
                <w:b/>
                <w:sz w:val="20"/>
                <w:lang w:val="es-ES_tradnl"/>
              </w:rPr>
              <w:t>/Detalles de contacto</w:t>
            </w:r>
            <w:r>
              <w:rPr>
                <w:rFonts w:ascii="Arial" w:hAnsi="Arial" w:cs="Arial"/>
                <w:b/>
                <w:sz w:val="20"/>
                <w:lang w:val="es-ES_tradnl"/>
              </w:rPr>
              <w:t xml:space="preserve"> (email &amp; </w:t>
            </w:r>
            <w:proofErr w:type="spellStart"/>
            <w:r>
              <w:rPr>
                <w:rFonts w:ascii="Arial" w:hAnsi="Arial" w:cs="Arial"/>
                <w:b/>
                <w:sz w:val="20"/>
                <w:lang w:val="es-ES_tradnl"/>
              </w:rPr>
              <w:t>phone</w:t>
            </w:r>
            <w:proofErr w:type="spellEnd"/>
            <w:r>
              <w:rPr>
                <w:rFonts w:ascii="Arial" w:hAnsi="Arial" w:cs="Arial"/>
                <w:b/>
                <w:sz w:val="20"/>
                <w:lang w:val="es-ES_tradnl"/>
              </w:rPr>
              <w:t>):</w:t>
            </w:r>
          </w:p>
        </w:tc>
        <w:tc>
          <w:tcPr>
            <w:tcW w:w="5483" w:type="dxa"/>
            <w:tcBorders>
              <w:top w:val="single" w:sz="4" w:space="0" w:color="auto"/>
              <w:left w:val="single" w:sz="4" w:space="0" w:color="auto"/>
              <w:bottom w:val="single" w:sz="4" w:space="0" w:color="auto"/>
              <w:right w:val="single" w:sz="4" w:space="0" w:color="auto"/>
            </w:tcBorders>
          </w:tcPr>
          <w:p w14:paraId="6A56F037" w14:textId="77777777" w:rsidR="00C42B47" w:rsidRDefault="00C42B47" w:rsidP="0084360B">
            <w:pPr>
              <w:spacing w:before="120"/>
              <w:rPr>
                <w:rFonts w:ascii="Arial" w:hAnsi="Arial" w:cs="Arial"/>
                <w:bCs/>
                <w:sz w:val="18"/>
                <w:lang w:val="es-ES_tradnl"/>
              </w:rPr>
            </w:pPr>
          </w:p>
        </w:tc>
      </w:tr>
    </w:tbl>
    <w:p w14:paraId="53E82FF9" w14:textId="77777777" w:rsidR="00C42B47" w:rsidRDefault="00C42B47" w:rsidP="00C42B47">
      <w:pPr>
        <w:rPr>
          <w:rFonts w:ascii="Arial" w:hAnsi="Arial" w:cs="Arial"/>
          <w:b/>
          <w:sz w:val="16"/>
          <w:lang w:val="es-ES_tradnl"/>
        </w:rPr>
      </w:pPr>
    </w:p>
    <w:tbl>
      <w:tblPr>
        <w:tblW w:w="8602" w:type="dxa"/>
        <w:tblInd w:w="-72" w:type="dxa"/>
        <w:tblLayout w:type="fixed"/>
        <w:tblCellMar>
          <w:left w:w="70" w:type="dxa"/>
          <w:right w:w="70" w:type="dxa"/>
        </w:tblCellMar>
        <w:tblLook w:val="0000" w:firstRow="0" w:lastRow="0" w:firstColumn="0" w:lastColumn="0" w:noHBand="0" w:noVBand="0"/>
      </w:tblPr>
      <w:tblGrid>
        <w:gridCol w:w="8602"/>
      </w:tblGrid>
      <w:tr w:rsidR="00C42B47" w14:paraId="4D144CB1" w14:textId="77777777" w:rsidTr="0084360B">
        <w:trPr>
          <w:cantSplit/>
          <w:trHeight w:val="333"/>
        </w:trPr>
        <w:tc>
          <w:tcPr>
            <w:tcW w:w="8602" w:type="dxa"/>
            <w:tcBorders>
              <w:top w:val="single" w:sz="4" w:space="0" w:color="auto"/>
              <w:left w:val="single" w:sz="4" w:space="0" w:color="auto"/>
              <w:bottom w:val="single" w:sz="4" w:space="0" w:color="auto"/>
              <w:right w:val="single" w:sz="4" w:space="0" w:color="auto"/>
            </w:tcBorders>
            <w:shd w:val="clear" w:color="auto" w:fill="CCCCCC"/>
          </w:tcPr>
          <w:p w14:paraId="0D85477D" w14:textId="3D8E49CB" w:rsidR="00C42B47" w:rsidRDefault="00097C36" w:rsidP="0084360B">
            <w:pPr>
              <w:spacing w:before="120" w:after="120"/>
              <w:rPr>
                <w:rFonts w:ascii="Arial" w:hAnsi="Arial" w:cs="Arial"/>
                <w:b/>
                <w:sz w:val="18"/>
                <w:lang w:val="es-ES_tradnl"/>
              </w:rPr>
            </w:pPr>
            <w:r>
              <w:rPr>
                <w:rFonts w:ascii="Arial" w:hAnsi="Arial" w:cs="Arial"/>
                <w:b/>
                <w:sz w:val="18"/>
                <w:lang w:val="es-ES_tradnl"/>
              </w:rPr>
              <w:t>BUSINESS DESCRIPTION</w:t>
            </w:r>
            <w:r w:rsidR="00573D41">
              <w:rPr>
                <w:rFonts w:ascii="Arial" w:hAnsi="Arial" w:cs="Arial"/>
                <w:b/>
                <w:sz w:val="18"/>
                <w:lang w:val="es-ES_tradnl"/>
              </w:rPr>
              <w:t>/DESCRIPCIÓN DEL NEGOCIO</w:t>
            </w:r>
          </w:p>
        </w:tc>
      </w:tr>
      <w:tr w:rsidR="00C42B47" w14:paraId="0B25D9AD" w14:textId="77777777" w:rsidTr="0084360B">
        <w:trPr>
          <w:cantSplit/>
          <w:trHeight w:val="580"/>
        </w:trPr>
        <w:tc>
          <w:tcPr>
            <w:tcW w:w="8602" w:type="dxa"/>
            <w:tcBorders>
              <w:top w:val="single" w:sz="4" w:space="0" w:color="auto"/>
              <w:left w:val="single" w:sz="4" w:space="0" w:color="auto"/>
              <w:bottom w:val="single" w:sz="4" w:space="0" w:color="auto"/>
              <w:right w:val="single" w:sz="4" w:space="0" w:color="auto"/>
            </w:tcBorders>
          </w:tcPr>
          <w:p w14:paraId="1ECF0AAE" w14:textId="77777777" w:rsidR="00C42B47" w:rsidRDefault="00C42B47" w:rsidP="0084360B">
            <w:pPr>
              <w:pStyle w:val="Textonotapie"/>
              <w:rPr>
                <w:rFonts w:ascii="Arial" w:hAnsi="Arial" w:cs="Arial"/>
                <w:bCs/>
                <w:szCs w:val="24"/>
                <w:lang w:val="es-ES_tradnl"/>
              </w:rPr>
            </w:pPr>
          </w:p>
          <w:p w14:paraId="07D969AA" w14:textId="77777777" w:rsidR="00C42B47" w:rsidRDefault="00C42B47" w:rsidP="0084360B">
            <w:pPr>
              <w:pStyle w:val="Textonotapie"/>
              <w:rPr>
                <w:rFonts w:ascii="Arial" w:hAnsi="Arial" w:cs="Arial"/>
                <w:bCs/>
                <w:szCs w:val="24"/>
                <w:lang w:val="es-ES_tradnl"/>
              </w:rPr>
            </w:pPr>
          </w:p>
          <w:p w14:paraId="3AB757EE" w14:textId="77777777" w:rsidR="00C42B47" w:rsidRDefault="00C42B47" w:rsidP="0084360B">
            <w:pPr>
              <w:pStyle w:val="Textonotapie"/>
              <w:rPr>
                <w:rFonts w:ascii="Arial" w:hAnsi="Arial" w:cs="Arial"/>
                <w:bCs/>
                <w:szCs w:val="24"/>
                <w:lang w:val="es-ES_tradnl"/>
              </w:rPr>
            </w:pPr>
          </w:p>
          <w:p w14:paraId="26B50FA4" w14:textId="77777777" w:rsidR="00C42B47" w:rsidRDefault="00C42B47" w:rsidP="0084360B">
            <w:pPr>
              <w:pStyle w:val="Textonotapie"/>
              <w:rPr>
                <w:rFonts w:ascii="Arial" w:hAnsi="Arial" w:cs="Arial"/>
                <w:bCs/>
                <w:szCs w:val="24"/>
                <w:lang w:val="es-ES_tradnl"/>
              </w:rPr>
            </w:pPr>
          </w:p>
        </w:tc>
      </w:tr>
    </w:tbl>
    <w:p w14:paraId="461C862F" w14:textId="77777777" w:rsidR="00C42B47" w:rsidRDefault="00C42B47" w:rsidP="00C42B47">
      <w:pPr>
        <w:rPr>
          <w:rFonts w:ascii="Arial" w:hAnsi="Arial" w:cs="Arial"/>
          <w:b/>
          <w:sz w:val="16"/>
          <w:lang w:val="es-ES_tradnl"/>
        </w:rPr>
      </w:pPr>
    </w:p>
    <w:tbl>
      <w:tblPr>
        <w:tblW w:w="86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02"/>
      </w:tblGrid>
      <w:tr w:rsidR="00C42B47" w14:paraId="789B0370" w14:textId="77777777" w:rsidTr="0084360B">
        <w:trPr>
          <w:cantSplit/>
          <w:trHeight w:val="409"/>
        </w:trPr>
        <w:tc>
          <w:tcPr>
            <w:tcW w:w="8602" w:type="dxa"/>
            <w:tcBorders>
              <w:top w:val="single" w:sz="4" w:space="0" w:color="auto"/>
            </w:tcBorders>
            <w:shd w:val="clear" w:color="auto" w:fill="CCCCCC"/>
          </w:tcPr>
          <w:p w14:paraId="4F5485BA" w14:textId="7B2072DB" w:rsidR="00C42B47" w:rsidRDefault="00097C36" w:rsidP="0084360B">
            <w:pPr>
              <w:spacing w:before="120" w:after="120"/>
              <w:ind w:left="1"/>
              <w:rPr>
                <w:rFonts w:ascii="Arial" w:hAnsi="Arial" w:cs="Arial"/>
                <w:b/>
                <w:sz w:val="18"/>
                <w:lang w:val="es-ES_tradnl"/>
              </w:rPr>
            </w:pPr>
            <w:r>
              <w:rPr>
                <w:rFonts w:ascii="Arial" w:hAnsi="Arial" w:cs="Arial"/>
                <w:b/>
                <w:sz w:val="18"/>
                <w:lang w:val="es-ES_tradnl"/>
              </w:rPr>
              <w:t>TECHNOLOGY DESCRIPTION</w:t>
            </w:r>
            <w:r w:rsidR="00573D41">
              <w:rPr>
                <w:rFonts w:ascii="Arial" w:hAnsi="Arial" w:cs="Arial"/>
                <w:b/>
                <w:sz w:val="18"/>
                <w:lang w:val="es-ES_tradnl"/>
              </w:rPr>
              <w:t>/DESCRIPCIÓN DE LA TECNOLOGÍA</w:t>
            </w:r>
          </w:p>
        </w:tc>
      </w:tr>
      <w:tr w:rsidR="00C42B47" w14:paraId="41542002" w14:textId="77777777" w:rsidTr="0084360B">
        <w:trPr>
          <w:cantSplit/>
          <w:trHeight w:val="261"/>
        </w:trPr>
        <w:tc>
          <w:tcPr>
            <w:tcW w:w="8602" w:type="dxa"/>
            <w:tcBorders>
              <w:bottom w:val="single" w:sz="4" w:space="0" w:color="auto"/>
              <w:right w:val="single" w:sz="4" w:space="0" w:color="auto"/>
            </w:tcBorders>
          </w:tcPr>
          <w:p w14:paraId="6DDFDBD7" w14:textId="77777777" w:rsidR="00C42B47" w:rsidRDefault="00C42B47" w:rsidP="0084360B">
            <w:pPr>
              <w:suppressAutoHyphens/>
              <w:autoSpaceDE w:val="0"/>
              <w:autoSpaceDN w:val="0"/>
              <w:adjustRightInd w:val="0"/>
              <w:jc w:val="both"/>
              <w:rPr>
                <w:rFonts w:ascii="Arial" w:hAnsi="Arial" w:cs="Arial"/>
                <w:sz w:val="18"/>
                <w:lang w:val="es-ES_tradnl"/>
              </w:rPr>
            </w:pPr>
          </w:p>
          <w:p w14:paraId="4001C68F" w14:textId="77777777" w:rsidR="00C42B47" w:rsidRDefault="00C42B47" w:rsidP="0084360B">
            <w:pPr>
              <w:suppressAutoHyphens/>
              <w:autoSpaceDE w:val="0"/>
              <w:autoSpaceDN w:val="0"/>
              <w:adjustRightInd w:val="0"/>
              <w:jc w:val="both"/>
              <w:rPr>
                <w:rFonts w:ascii="Arial" w:hAnsi="Arial" w:cs="Arial"/>
                <w:sz w:val="18"/>
                <w:lang w:val="es-ES_tradnl"/>
              </w:rPr>
            </w:pPr>
          </w:p>
          <w:p w14:paraId="1F2B34BE" w14:textId="77777777" w:rsidR="00C42B47" w:rsidRDefault="00C42B47" w:rsidP="0084360B">
            <w:pPr>
              <w:suppressAutoHyphens/>
              <w:autoSpaceDE w:val="0"/>
              <w:autoSpaceDN w:val="0"/>
              <w:adjustRightInd w:val="0"/>
              <w:jc w:val="both"/>
              <w:rPr>
                <w:rFonts w:ascii="Arial" w:hAnsi="Arial" w:cs="Arial"/>
                <w:sz w:val="18"/>
                <w:lang w:val="es-ES_tradnl"/>
              </w:rPr>
            </w:pPr>
          </w:p>
          <w:p w14:paraId="579319DD" w14:textId="77777777" w:rsidR="00C42B47" w:rsidRDefault="00C42B47" w:rsidP="0084360B">
            <w:pPr>
              <w:suppressAutoHyphens/>
              <w:autoSpaceDE w:val="0"/>
              <w:autoSpaceDN w:val="0"/>
              <w:adjustRightInd w:val="0"/>
              <w:jc w:val="both"/>
              <w:rPr>
                <w:rFonts w:ascii="Arial" w:hAnsi="Arial" w:cs="Arial"/>
                <w:sz w:val="18"/>
                <w:lang w:val="es-ES_tradnl"/>
              </w:rPr>
            </w:pPr>
          </w:p>
        </w:tc>
      </w:tr>
    </w:tbl>
    <w:p w14:paraId="535CB5B5" w14:textId="77777777" w:rsidR="00C42B47" w:rsidRDefault="00C42B47" w:rsidP="00C42B47">
      <w:pPr>
        <w:rPr>
          <w:rFonts w:ascii="Arial" w:hAnsi="Arial" w:cs="Arial"/>
          <w:b/>
          <w:sz w:val="16"/>
          <w:lang w:val="es-ES_tradnl"/>
        </w:rPr>
      </w:pPr>
    </w:p>
    <w:tbl>
      <w:tblPr>
        <w:tblW w:w="86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02"/>
      </w:tblGrid>
      <w:tr w:rsidR="00C42B47" w14:paraId="57917052" w14:textId="77777777" w:rsidTr="0084360B">
        <w:trPr>
          <w:cantSplit/>
        </w:trPr>
        <w:tc>
          <w:tcPr>
            <w:tcW w:w="8602" w:type="dxa"/>
            <w:tcBorders>
              <w:bottom w:val="nil"/>
            </w:tcBorders>
            <w:shd w:val="clear" w:color="auto" w:fill="CCCCCC"/>
          </w:tcPr>
          <w:p w14:paraId="26B3B773" w14:textId="3C841724" w:rsidR="00C42B47" w:rsidRDefault="00097C36" w:rsidP="0084360B">
            <w:pPr>
              <w:spacing w:before="120" w:after="120"/>
              <w:rPr>
                <w:rFonts w:ascii="Arial" w:hAnsi="Arial" w:cs="Arial"/>
                <w:b/>
                <w:sz w:val="18"/>
                <w:lang w:val="es-ES_tradnl"/>
              </w:rPr>
            </w:pPr>
            <w:r>
              <w:rPr>
                <w:rFonts w:ascii="Arial" w:hAnsi="Arial" w:cs="Arial"/>
                <w:b/>
                <w:sz w:val="18"/>
                <w:lang w:val="es-ES_tradnl"/>
              </w:rPr>
              <w:t xml:space="preserve">IP </w:t>
            </w:r>
            <w:proofErr w:type="gramStart"/>
            <w:r>
              <w:rPr>
                <w:rFonts w:ascii="Arial" w:hAnsi="Arial" w:cs="Arial"/>
                <w:b/>
                <w:sz w:val="18"/>
                <w:lang w:val="es-ES_tradnl"/>
              </w:rPr>
              <w:t>STATUS</w:t>
            </w:r>
            <w:proofErr w:type="gramEnd"/>
            <w:r w:rsidR="00573D41">
              <w:rPr>
                <w:rFonts w:ascii="Arial" w:hAnsi="Arial" w:cs="Arial"/>
                <w:b/>
                <w:sz w:val="18"/>
                <w:lang w:val="es-ES_tradnl"/>
              </w:rPr>
              <w:t>/ESTADO DE LA PROPIEDAD INTELECTUAL</w:t>
            </w:r>
          </w:p>
        </w:tc>
      </w:tr>
      <w:tr w:rsidR="00C42B47" w14:paraId="5C4406D0" w14:textId="77777777" w:rsidTr="0084360B">
        <w:trPr>
          <w:cantSplit/>
          <w:trHeight w:val="76"/>
        </w:trPr>
        <w:tc>
          <w:tcPr>
            <w:tcW w:w="8602" w:type="dxa"/>
            <w:tcBorders>
              <w:top w:val="single" w:sz="4" w:space="0" w:color="auto"/>
              <w:left w:val="single" w:sz="4" w:space="0" w:color="auto"/>
              <w:bottom w:val="single" w:sz="4" w:space="0" w:color="auto"/>
              <w:right w:val="single" w:sz="4" w:space="0" w:color="auto"/>
            </w:tcBorders>
          </w:tcPr>
          <w:p w14:paraId="018EE6D0" w14:textId="77777777" w:rsidR="00C42B47" w:rsidRDefault="00C42B47" w:rsidP="0084360B">
            <w:pPr>
              <w:rPr>
                <w:rFonts w:ascii="Arial" w:hAnsi="Arial" w:cs="Arial"/>
                <w:bCs/>
                <w:sz w:val="18"/>
                <w:lang w:val="es-ES_tradnl"/>
              </w:rPr>
            </w:pPr>
          </w:p>
          <w:p w14:paraId="6239780D" w14:textId="77777777" w:rsidR="00C42B47" w:rsidRDefault="00C42B47" w:rsidP="0084360B">
            <w:pPr>
              <w:rPr>
                <w:rFonts w:ascii="Arial" w:hAnsi="Arial" w:cs="Arial"/>
                <w:bCs/>
                <w:sz w:val="18"/>
                <w:lang w:val="es-ES_tradnl"/>
              </w:rPr>
            </w:pPr>
          </w:p>
          <w:p w14:paraId="51BF774B" w14:textId="77777777" w:rsidR="00C42B47" w:rsidRDefault="00C42B47" w:rsidP="0084360B">
            <w:pPr>
              <w:rPr>
                <w:rFonts w:ascii="Arial" w:hAnsi="Arial" w:cs="Arial"/>
                <w:bCs/>
                <w:sz w:val="18"/>
                <w:lang w:val="es-ES_tradnl"/>
              </w:rPr>
            </w:pPr>
          </w:p>
          <w:p w14:paraId="3950651E" w14:textId="77777777" w:rsidR="00C42B47" w:rsidRDefault="00C42B47" w:rsidP="0084360B">
            <w:pPr>
              <w:rPr>
                <w:rFonts w:ascii="Arial" w:hAnsi="Arial" w:cs="Arial"/>
                <w:bCs/>
                <w:sz w:val="18"/>
                <w:lang w:val="es-ES_tradnl"/>
              </w:rPr>
            </w:pPr>
          </w:p>
        </w:tc>
      </w:tr>
    </w:tbl>
    <w:p w14:paraId="38C64E60" w14:textId="77777777" w:rsidR="00C42B47" w:rsidRDefault="00C42B47" w:rsidP="00C42B47">
      <w:pPr>
        <w:rPr>
          <w:rFonts w:ascii="Arial" w:hAnsi="Arial" w:cs="Arial"/>
          <w:b/>
          <w:sz w:val="16"/>
          <w:lang w:val="es-ES_tradnl"/>
        </w:rPr>
      </w:pPr>
    </w:p>
    <w:tbl>
      <w:tblPr>
        <w:tblW w:w="86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02"/>
      </w:tblGrid>
      <w:tr w:rsidR="00C42B47" w:rsidRPr="00573D41" w14:paraId="2D43DC63" w14:textId="77777777" w:rsidTr="0084360B">
        <w:trPr>
          <w:cantSplit/>
        </w:trPr>
        <w:tc>
          <w:tcPr>
            <w:tcW w:w="8602" w:type="dxa"/>
            <w:tcBorders>
              <w:bottom w:val="nil"/>
            </w:tcBorders>
            <w:shd w:val="clear" w:color="auto" w:fill="CCCCCC"/>
          </w:tcPr>
          <w:p w14:paraId="2AB99989" w14:textId="319B962A" w:rsidR="00C42B47" w:rsidRPr="00573D41" w:rsidRDefault="00097C36" w:rsidP="0084360B">
            <w:pPr>
              <w:spacing w:before="120" w:after="120"/>
              <w:rPr>
                <w:rFonts w:ascii="Arial" w:hAnsi="Arial" w:cs="Arial"/>
                <w:b/>
                <w:sz w:val="18"/>
                <w:lang w:val="en-US"/>
              </w:rPr>
            </w:pPr>
            <w:r w:rsidRPr="00573D41">
              <w:rPr>
                <w:rFonts w:ascii="Arial" w:hAnsi="Arial" w:cs="Arial"/>
                <w:b/>
                <w:sz w:val="18"/>
                <w:lang w:val="en-US"/>
              </w:rPr>
              <w:lastRenderedPageBreak/>
              <w:t>ORIGIN OF THE TECHNOLOGY</w:t>
            </w:r>
            <w:r w:rsidR="00573D41" w:rsidRPr="00573D41">
              <w:rPr>
                <w:rFonts w:ascii="Arial" w:hAnsi="Arial" w:cs="Arial"/>
                <w:b/>
                <w:sz w:val="18"/>
                <w:lang w:val="en-US"/>
              </w:rPr>
              <w:t>/O</w:t>
            </w:r>
            <w:r w:rsidR="00573D41">
              <w:rPr>
                <w:rFonts w:ascii="Arial" w:hAnsi="Arial" w:cs="Arial"/>
                <w:b/>
                <w:sz w:val="18"/>
                <w:lang w:val="en-US"/>
              </w:rPr>
              <w:t>RIGEN DE LA TECNOLOGÍA</w:t>
            </w:r>
          </w:p>
        </w:tc>
      </w:tr>
      <w:tr w:rsidR="00C42B47" w:rsidRPr="00573D41" w14:paraId="6C9A5A2B" w14:textId="77777777" w:rsidTr="0084360B">
        <w:trPr>
          <w:cantSplit/>
          <w:trHeight w:val="76"/>
        </w:trPr>
        <w:tc>
          <w:tcPr>
            <w:tcW w:w="8602" w:type="dxa"/>
            <w:tcBorders>
              <w:top w:val="single" w:sz="4" w:space="0" w:color="auto"/>
              <w:left w:val="single" w:sz="4" w:space="0" w:color="auto"/>
              <w:bottom w:val="single" w:sz="4" w:space="0" w:color="auto"/>
              <w:right w:val="single" w:sz="4" w:space="0" w:color="auto"/>
            </w:tcBorders>
          </w:tcPr>
          <w:p w14:paraId="1F6A7D9C" w14:textId="77777777" w:rsidR="00C42B47" w:rsidRPr="00573D41" w:rsidRDefault="00C42B47" w:rsidP="0084360B">
            <w:pPr>
              <w:rPr>
                <w:rFonts w:ascii="Arial" w:hAnsi="Arial" w:cs="Arial"/>
                <w:bCs/>
                <w:sz w:val="18"/>
                <w:lang w:val="en-US"/>
              </w:rPr>
            </w:pPr>
          </w:p>
          <w:p w14:paraId="536193A0" w14:textId="77777777" w:rsidR="00C42B47" w:rsidRPr="00573D41" w:rsidRDefault="00C42B47" w:rsidP="0084360B">
            <w:pPr>
              <w:rPr>
                <w:rFonts w:ascii="Arial" w:hAnsi="Arial" w:cs="Arial"/>
                <w:bCs/>
                <w:sz w:val="18"/>
                <w:lang w:val="en-US"/>
              </w:rPr>
            </w:pPr>
          </w:p>
          <w:p w14:paraId="616945AD" w14:textId="77777777" w:rsidR="00C42B47" w:rsidRPr="00573D41" w:rsidRDefault="00C42B47" w:rsidP="0084360B">
            <w:pPr>
              <w:rPr>
                <w:rFonts w:ascii="Arial" w:hAnsi="Arial" w:cs="Arial"/>
                <w:bCs/>
                <w:sz w:val="18"/>
                <w:lang w:val="en-US"/>
              </w:rPr>
            </w:pPr>
          </w:p>
          <w:p w14:paraId="1EA2F4E9" w14:textId="77777777" w:rsidR="00C42B47" w:rsidRPr="00573D41" w:rsidRDefault="00C42B47" w:rsidP="0084360B">
            <w:pPr>
              <w:rPr>
                <w:rFonts w:ascii="Arial" w:hAnsi="Arial" w:cs="Arial"/>
                <w:bCs/>
                <w:sz w:val="18"/>
                <w:lang w:val="en-US"/>
              </w:rPr>
            </w:pPr>
          </w:p>
        </w:tc>
      </w:tr>
    </w:tbl>
    <w:p w14:paraId="7882276B" w14:textId="77777777" w:rsidR="00C42B47" w:rsidRPr="00573D41" w:rsidRDefault="00C42B47" w:rsidP="00C42B47">
      <w:pPr>
        <w:rPr>
          <w:rFonts w:ascii="Arial" w:hAnsi="Arial" w:cs="Arial"/>
          <w:b/>
          <w:sz w:val="16"/>
          <w:lang w:val="en-US"/>
        </w:rPr>
      </w:pPr>
    </w:p>
    <w:tbl>
      <w:tblPr>
        <w:tblW w:w="86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02"/>
      </w:tblGrid>
      <w:tr w:rsidR="00C42B47" w:rsidRPr="000C2B99" w14:paraId="3A988EC4" w14:textId="77777777" w:rsidTr="0084360B">
        <w:trPr>
          <w:cantSplit/>
        </w:trPr>
        <w:tc>
          <w:tcPr>
            <w:tcW w:w="8602" w:type="dxa"/>
            <w:tcBorders>
              <w:bottom w:val="nil"/>
            </w:tcBorders>
            <w:shd w:val="clear" w:color="auto" w:fill="CCCCCC"/>
          </w:tcPr>
          <w:p w14:paraId="54361A37" w14:textId="7ED459F7" w:rsidR="00C42B47" w:rsidRPr="00097C36" w:rsidRDefault="00097C36" w:rsidP="0084360B">
            <w:pPr>
              <w:spacing w:before="120" w:after="120"/>
              <w:rPr>
                <w:rFonts w:ascii="Arial" w:hAnsi="Arial" w:cs="Arial"/>
                <w:b/>
                <w:sz w:val="18"/>
                <w:lang w:val="en-US"/>
              </w:rPr>
            </w:pPr>
            <w:r w:rsidRPr="00097C36">
              <w:rPr>
                <w:rFonts w:ascii="Arial" w:hAnsi="Arial" w:cs="Arial"/>
                <w:b/>
                <w:sz w:val="18"/>
                <w:lang w:val="en-US"/>
              </w:rPr>
              <w:t>INNOVATION AND COMPETITIVE ADVANTAGE OF THE PRODUCT</w:t>
            </w:r>
            <w:r w:rsidR="00573D41">
              <w:rPr>
                <w:rFonts w:ascii="Arial" w:hAnsi="Arial" w:cs="Arial"/>
                <w:b/>
                <w:sz w:val="18"/>
                <w:lang w:val="en-US"/>
              </w:rPr>
              <w:t xml:space="preserve"> OR </w:t>
            </w:r>
            <w:r w:rsidRPr="00097C36">
              <w:rPr>
                <w:rFonts w:ascii="Arial" w:hAnsi="Arial" w:cs="Arial"/>
                <w:b/>
                <w:sz w:val="18"/>
                <w:lang w:val="en-US"/>
              </w:rPr>
              <w:t>SERVICE</w:t>
            </w:r>
            <w:r w:rsidR="00573D41">
              <w:rPr>
                <w:rFonts w:ascii="Arial" w:hAnsi="Arial" w:cs="Arial"/>
                <w:b/>
                <w:sz w:val="18"/>
                <w:lang w:val="en-US"/>
              </w:rPr>
              <w:t xml:space="preserve"> / INNOVACIÓN Y VENTAJA COMPETITIVA DEL PRODUCTO O SERVICIO</w:t>
            </w:r>
          </w:p>
        </w:tc>
      </w:tr>
      <w:tr w:rsidR="00C42B47" w:rsidRPr="000C2B99" w14:paraId="4AE30452" w14:textId="77777777" w:rsidTr="0084360B">
        <w:trPr>
          <w:cantSplit/>
          <w:trHeight w:val="251"/>
        </w:trPr>
        <w:tc>
          <w:tcPr>
            <w:tcW w:w="8602" w:type="dxa"/>
            <w:tcBorders>
              <w:top w:val="single" w:sz="4" w:space="0" w:color="auto"/>
              <w:left w:val="single" w:sz="4" w:space="0" w:color="auto"/>
              <w:bottom w:val="single" w:sz="4" w:space="0" w:color="auto"/>
              <w:right w:val="single" w:sz="4" w:space="0" w:color="auto"/>
            </w:tcBorders>
          </w:tcPr>
          <w:p w14:paraId="09A9C66E" w14:textId="77777777" w:rsidR="00C42B47" w:rsidRPr="00097C36" w:rsidRDefault="00C42B47" w:rsidP="0084360B">
            <w:pPr>
              <w:rPr>
                <w:rFonts w:ascii="Arial" w:hAnsi="Arial" w:cs="Arial"/>
                <w:bCs/>
                <w:sz w:val="18"/>
                <w:lang w:val="en-US"/>
              </w:rPr>
            </w:pPr>
          </w:p>
          <w:p w14:paraId="512E198A" w14:textId="77777777" w:rsidR="00C42B47" w:rsidRPr="00097C36" w:rsidRDefault="00C42B47" w:rsidP="0084360B">
            <w:pPr>
              <w:rPr>
                <w:rFonts w:ascii="Arial" w:hAnsi="Arial" w:cs="Arial"/>
                <w:bCs/>
                <w:sz w:val="18"/>
                <w:lang w:val="en-US"/>
              </w:rPr>
            </w:pPr>
          </w:p>
          <w:p w14:paraId="7096AA15" w14:textId="77777777" w:rsidR="00C42B47" w:rsidRPr="00097C36" w:rsidRDefault="00C42B47" w:rsidP="0084360B">
            <w:pPr>
              <w:rPr>
                <w:rFonts w:ascii="Arial" w:hAnsi="Arial" w:cs="Arial"/>
                <w:bCs/>
                <w:sz w:val="18"/>
                <w:lang w:val="en-US"/>
              </w:rPr>
            </w:pPr>
          </w:p>
          <w:p w14:paraId="5F07D77F" w14:textId="77777777" w:rsidR="00C42B47" w:rsidRPr="00097C36" w:rsidRDefault="00C42B47" w:rsidP="0084360B">
            <w:pPr>
              <w:rPr>
                <w:rFonts w:ascii="Arial" w:hAnsi="Arial" w:cs="Arial"/>
                <w:bCs/>
                <w:sz w:val="18"/>
                <w:lang w:val="en-US"/>
              </w:rPr>
            </w:pPr>
          </w:p>
        </w:tc>
      </w:tr>
    </w:tbl>
    <w:p w14:paraId="022987D3" w14:textId="77777777" w:rsidR="00C42B47" w:rsidRPr="00097C36" w:rsidRDefault="00C42B47" w:rsidP="00C42B47">
      <w:pPr>
        <w:rPr>
          <w:rFonts w:ascii="Arial" w:hAnsi="Arial" w:cs="Arial"/>
          <w:b/>
          <w:sz w:val="16"/>
          <w:lang w:val="en-US"/>
        </w:rPr>
      </w:pPr>
    </w:p>
    <w:tbl>
      <w:tblPr>
        <w:tblW w:w="86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02"/>
      </w:tblGrid>
      <w:tr w:rsidR="00C42B47" w:rsidRPr="00573D41" w14:paraId="1F84305C" w14:textId="77777777" w:rsidTr="0084360B">
        <w:trPr>
          <w:cantSplit/>
        </w:trPr>
        <w:tc>
          <w:tcPr>
            <w:tcW w:w="8602" w:type="dxa"/>
            <w:tcBorders>
              <w:top w:val="single" w:sz="4" w:space="0" w:color="auto"/>
              <w:left w:val="single" w:sz="4" w:space="0" w:color="auto"/>
              <w:bottom w:val="nil"/>
            </w:tcBorders>
            <w:shd w:val="clear" w:color="auto" w:fill="CCCCCC"/>
          </w:tcPr>
          <w:p w14:paraId="0E4C4874" w14:textId="70A3C913" w:rsidR="00C42B47" w:rsidRPr="00573D41" w:rsidRDefault="00097C36" w:rsidP="0084360B">
            <w:pPr>
              <w:spacing w:before="120" w:after="120"/>
              <w:rPr>
                <w:rFonts w:ascii="Arial" w:hAnsi="Arial" w:cs="Arial"/>
                <w:b/>
                <w:sz w:val="18"/>
                <w:lang w:val="en-US"/>
              </w:rPr>
            </w:pPr>
            <w:r w:rsidRPr="00573D41">
              <w:rPr>
                <w:rFonts w:ascii="Arial" w:hAnsi="Arial" w:cs="Arial"/>
                <w:b/>
                <w:sz w:val="18"/>
                <w:lang w:val="en-US"/>
              </w:rPr>
              <w:t xml:space="preserve">TARGETED MARKET </w:t>
            </w:r>
            <w:r w:rsidR="00573D41" w:rsidRPr="00573D41">
              <w:rPr>
                <w:rFonts w:ascii="Arial" w:hAnsi="Arial" w:cs="Arial"/>
                <w:b/>
                <w:sz w:val="18"/>
                <w:lang w:val="en-US"/>
              </w:rPr>
              <w:t>–</w:t>
            </w:r>
            <w:r w:rsidRPr="00573D41">
              <w:rPr>
                <w:rFonts w:ascii="Arial" w:hAnsi="Arial" w:cs="Arial"/>
                <w:b/>
                <w:sz w:val="18"/>
                <w:lang w:val="en-US"/>
              </w:rPr>
              <w:t xml:space="preserve"> ACTIVITY</w:t>
            </w:r>
            <w:r w:rsidR="00573D41" w:rsidRPr="00573D41">
              <w:rPr>
                <w:rFonts w:ascii="Arial" w:hAnsi="Arial" w:cs="Arial"/>
                <w:b/>
                <w:sz w:val="18"/>
                <w:lang w:val="en-US"/>
              </w:rPr>
              <w:t xml:space="preserve"> /MERCADO O</w:t>
            </w:r>
            <w:r w:rsidR="00573D41">
              <w:rPr>
                <w:rFonts w:ascii="Arial" w:hAnsi="Arial" w:cs="Arial"/>
                <w:b/>
                <w:sz w:val="18"/>
                <w:lang w:val="en-US"/>
              </w:rPr>
              <w:t>BJETIVO - ACTIVIDAD</w:t>
            </w:r>
          </w:p>
        </w:tc>
      </w:tr>
      <w:tr w:rsidR="00C42B47" w:rsidRPr="00573D41" w14:paraId="0B9B0C33" w14:textId="77777777" w:rsidTr="0084360B">
        <w:trPr>
          <w:cantSplit/>
        </w:trPr>
        <w:tc>
          <w:tcPr>
            <w:tcW w:w="8602" w:type="dxa"/>
            <w:tcBorders>
              <w:top w:val="single" w:sz="4" w:space="0" w:color="auto"/>
              <w:left w:val="single" w:sz="4" w:space="0" w:color="auto"/>
              <w:bottom w:val="single" w:sz="4" w:space="0" w:color="auto"/>
            </w:tcBorders>
          </w:tcPr>
          <w:p w14:paraId="2D3FF5F7" w14:textId="77777777" w:rsidR="00C42B47" w:rsidRPr="00573D41" w:rsidRDefault="00C42B47" w:rsidP="0084360B">
            <w:pPr>
              <w:jc w:val="both"/>
              <w:rPr>
                <w:rFonts w:ascii="Arial" w:hAnsi="Arial" w:cs="Arial"/>
                <w:bCs/>
                <w:sz w:val="18"/>
                <w:lang w:val="en-US"/>
              </w:rPr>
            </w:pPr>
          </w:p>
          <w:p w14:paraId="09CBD595" w14:textId="77777777" w:rsidR="00C42B47" w:rsidRPr="00573D41" w:rsidRDefault="00C42B47" w:rsidP="0084360B">
            <w:pPr>
              <w:jc w:val="both"/>
              <w:rPr>
                <w:rFonts w:ascii="Arial" w:hAnsi="Arial" w:cs="Arial"/>
                <w:bCs/>
                <w:sz w:val="18"/>
                <w:lang w:val="en-US"/>
              </w:rPr>
            </w:pPr>
          </w:p>
          <w:p w14:paraId="6BCD683A" w14:textId="77777777" w:rsidR="00C42B47" w:rsidRPr="00573D41" w:rsidRDefault="00C42B47" w:rsidP="0084360B">
            <w:pPr>
              <w:jc w:val="both"/>
              <w:rPr>
                <w:rFonts w:ascii="Arial" w:hAnsi="Arial" w:cs="Arial"/>
                <w:bCs/>
                <w:sz w:val="18"/>
                <w:lang w:val="en-US"/>
              </w:rPr>
            </w:pPr>
          </w:p>
          <w:p w14:paraId="422474A1" w14:textId="77777777" w:rsidR="00C42B47" w:rsidRPr="00573D41" w:rsidRDefault="00C42B47" w:rsidP="0084360B">
            <w:pPr>
              <w:jc w:val="both"/>
              <w:rPr>
                <w:rFonts w:ascii="Arial" w:hAnsi="Arial" w:cs="Arial"/>
                <w:bCs/>
                <w:sz w:val="18"/>
                <w:lang w:val="en-US"/>
              </w:rPr>
            </w:pPr>
          </w:p>
        </w:tc>
      </w:tr>
    </w:tbl>
    <w:p w14:paraId="562FAD7C" w14:textId="77777777" w:rsidR="00C42B47" w:rsidRPr="00573D41" w:rsidRDefault="00C42B47" w:rsidP="00C42B47">
      <w:pPr>
        <w:rPr>
          <w:rFonts w:ascii="Arial" w:hAnsi="Arial" w:cs="Arial"/>
          <w:b/>
          <w:sz w:val="16"/>
          <w:lang w:val="en-US"/>
        </w:rPr>
      </w:pPr>
    </w:p>
    <w:tbl>
      <w:tblPr>
        <w:tblW w:w="86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02"/>
      </w:tblGrid>
      <w:tr w:rsidR="00C42B47" w:rsidRPr="00573D41" w14:paraId="10FEA22D" w14:textId="77777777" w:rsidTr="0084360B">
        <w:trPr>
          <w:cantSplit/>
        </w:trPr>
        <w:tc>
          <w:tcPr>
            <w:tcW w:w="8602" w:type="dxa"/>
            <w:tcBorders>
              <w:bottom w:val="nil"/>
            </w:tcBorders>
            <w:shd w:val="clear" w:color="auto" w:fill="CCCCCC"/>
          </w:tcPr>
          <w:p w14:paraId="7E1F4748" w14:textId="6A2EF3B9" w:rsidR="00C42B47" w:rsidRPr="00573D41" w:rsidRDefault="00097C36" w:rsidP="0084360B">
            <w:pPr>
              <w:spacing w:before="120" w:after="120"/>
              <w:rPr>
                <w:rFonts w:ascii="Arial" w:hAnsi="Arial" w:cs="Arial"/>
                <w:b/>
                <w:sz w:val="18"/>
              </w:rPr>
            </w:pPr>
            <w:r w:rsidRPr="00573D41">
              <w:rPr>
                <w:rFonts w:ascii="Arial" w:hAnsi="Arial" w:cs="Arial"/>
                <w:b/>
                <w:sz w:val="18"/>
              </w:rPr>
              <w:t>EXPECTED COMPETITIVENESS LEVEL AND KEY COMPETITORS</w:t>
            </w:r>
            <w:r w:rsidR="00573D41" w:rsidRPr="00573D41">
              <w:rPr>
                <w:rFonts w:ascii="Arial" w:hAnsi="Arial" w:cs="Arial"/>
                <w:b/>
                <w:sz w:val="18"/>
              </w:rPr>
              <w:t xml:space="preserve"> / NIVEL ESPERADO DE COMPETENCIA Y COMPETIDORES CLAVE</w:t>
            </w:r>
          </w:p>
        </w:tc>
      </w:tr>
      <w:tr w:rsidR="00C42B47" w:rsidRPr="00573D41" w14:paraId="58D42AEA" w14:textId="77777777" w:rsidTr="0084360B">
        <w:trPr>
          <w:cantSplit/>
          <w:trHeight w:val="76"/>
        </w:trPr>
        <w:tc>
          <w:tcPr>
            <w:tcW w:w="8602" w:type="dxa"/>
            <w:tcBorders>
              <w:top w:val="single" w:sz="4" w:space="0" w:color="auto"/>
              <w:left w:val="single" w:sz="4" w:space="0" w:color="auto"/>
              <w:bottom w:val="single" w:sz="4" w:space="0" w:color="auto"/>
              <w:right w:val="single" w:sz="4" w:space="0" w:color="auto"/>
            </w:tcBorders>
          </w:tcPr>
          <w:p w14:paraId="13A04622" w14:textId="77777777" w:rsidR="00C42B47" w:rsidRPr="00573D41" w:rsidRDefault="00C42B47" w:rsidP="0084360B">
            <w:pPr>
              <w:jc w:val="both"/>
              <w:rPr>
                <w:rFonts w:ascii="Arial" w:hAnsi="Arial" w:cs="Arial"/>
                <w:bCs/>
                <w:sz w:val="18"/>
              </w:rPr>
            </w:pPr>
          </w:p>
          <w:p w14:paraId="06AF3928" w14:textId="77777777" w:rsidR="00C42B47" w:rsidRPr="00573D41" w:rsidRDefault="00C42B47" w:rsidP="0084360B">
            <w:pPr>
              <w:jc w:val="both"/>
              <w:rPr>
                <w:rFonts w:ascii="Arial" w:hAnsi="Arial" w:cs="Arial"/>
                <w:bCs/>
                <w:sz w:val="18"/>
              </w:rPr>
            </w:pPr>
          </w:p>
          <w:p w14:paraId="0B306CDB" w14:textId="77777777" w:rsidR="00C42B47" w:rsidRPr="00573D41" w:rsidRDefault="00C42B47" w:rsidP="0084360B">
            <w:pPr>
              <w:jc w:val="both"/>
              <w:rPr>
                <w:rFonts w:ascii="Arial" w:hAnsi="Arial" w:cs="Arial"/>
                <w:bCs/>
                <w:sz w:val="18"/>
              </w:rPr>
            </w:pPr>
          </w:p>
          <w:p w14:paraId="5BCCBF4F" w14:textId="77777777" w:rsidR="00C42B47" w:rsidRPr="00573D41" w:rsidRDefault="00C42B47" w:rsidP="0084360B">
            <w:pPr>
              <w:jc w:val="both"/>
              <w:rPr>
                <w:rFonts w:ascii="Arial" w:hAnsi="Arial" w:cs="Arial"/>
                <w:bCs/>
                <w:sz w:val="18"/>
              </w:rPr>
            </w:pPr>
          </w:p>
        </w:tc>
      </w:tr>
    </w:tbl>
    <w:p w14:paraId="5E7F3E74" w14:textId="57CB0197" w:rsidR="00C42B47" w:rsidRDefault="00C42B47" w:rsidP="00C42B47">
      <w:pPr>
        <w:rPr>
          <w:rFonts w:ascii="Arial" w:hAnsi="Arial" w:cs="Arial"/>
          <w:b/>
          <w:sz w:val="16"/>
        </w:rPr>
      </w:pPr>
    </w:p>
    <w:p w14:paraId="2208D034" w14:textId="47282645" w:rsidR="006C215B" w:rsidRDefault="006C215B" w:rsidP="00C42B47">
      <w:pPr>
        <w:rPr>
          <w:rFonts w:ascii="Arial" w:hAnsi="Arial" w:cs="Arial"/>
          <w:b/>
          <w:sz w:val="16"/>
        </w:rPr>
      </w:pPr>
    </w:p>
    <w:p w14:paraId="6A50F490" w14:textId="77777777" w:rsidR="006C215B" w:rsidRPr="00573D41" w:rsidRDefault="006C215B" w:rsidP="00C42B47">
      <w:pPr>
        <w:rPr>
          <w:rFonts w:ascii="Arial" w:hAnsi="Arial" w:cs="Arial"/>
          <w:b/>
          <w:sz w:val="16"/>
        </w:rPr>
      </w:pPr>
    </w:p>
    <w:tbl>
      <w:tblPr>
        <w:tblW w:w="86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02"/>
      </w:tblGrid>
      <w:tr w:rsidR="00C42B47" w:rsidRPr="000C2B99" w14:paraId="59552C8F" w14:textId="77777777" w:rsidTr="00097C36">
        <w:trPr>
          <w:cantSplit/>
          <w:trHeight w:val="593"/>
        </w:trPr>
        <w:tc>
          <w:tcPr>
            <w:tcW w:w="8602" w:type="dxa"/>
            <w:tcBorders>
              <w:bottom w:val="nil"/>
            </w:tcBorders>
            <w:shd w:val="clear" w:color="auto" w:fill="CCCCCC"/>
          </w:tcPr>
          <w:p w14:paraId="528BD41D" w14:textId="2B86CA1D" w:rsidR="00C42B47" w:rsidRPr="00097C36" w:rsidRDefault="00097C36" w:rsidP="00097C36">
            <w:pPr>
              <w:spacing w:before="120" w:after="120"/>
              <w:rPr>
                <w:rFonts w:ascii="Arial" w:hAnsi="Arial" w:cs="Arial"/>
                <w:b/>
                <w:sz w:val="18"/>
                <w:lang w:val="en-US"/>
              </w:rPr>
            </w:pPr>
            <w:r w:rsidRPr="00097C36">
              <w:rPr>
                <w:rFonts w:ascii="Arial" w:hAnsi="Arial" w:cs="Arial"/>
                <w:b/>
                <w:sz w:val="18"/>
                <w:lang w:val="en-US"/>
              </w:rPr>
              <w:lastRenderedPageBreak/>
              <w:t>DESCRIPTION OF THE POTENTIAL MARKET</w:t>
            </w:r>
            <w:r w:rsidR="00573D41">
              <w:rPr>
                <w:rFonts w:ascii="Arial" w:hAnsi="Arial" w:cs="Arial"/>
                <w:b/>
                <w:sz w:val="18"/>
                <w:lang w:val="en-US"/>
              </w:rPr>
              <w:t xml:space="preserve"> / DESCRIPCIÓN DEL MERCADO POTENCIAL</w:t>
            </w:r>
          </w:p>
        </w:tc>
      </w:tr>
      <w:tr w:rsidR="00C42B47" w:rsidRPr="000C2B99" w14:paraId="6E198F22" w14:textId="77777777" w:rsidTr="0084360B">
        <w:trPr>
          <w:cantSplit/>
          <w:trHeight w:val="458"/>
        </w:trPr>
        <w:tc>
          <w:tcPr>
            <w:tcW w:w="8602" w:type="dxa"/>
            <w:tcBorders>
              <w:top w:val="single" w:sz="4" w:space="0" w:color="auto"/>
              <w:left w:val="single" w:sz="4" w:space="0" w:color="auto"/>
              <w:bottom w:val="single" w:sz="4" w:space="0" w:color="auto"/>
              <w:right w:val="single" w:sz="4" w:space="0" w:color="auto"/>
            </w:tcBorders>
          </w:tcPr>
          <w:p w14:paraId="339B437D" w14:textId="77777777" w:rsidR="00C42B47" w:rsidRPr="00097C36" w:rsidRDefault="00C42B47" w:rsidP="0084360B">
            <w:pPr>
              <w:jc w:val="both"/>
              <w:rPr>
                <w:rFonts w:ascii="Arial" w:hAnsi="Arial" w:cs="Arial"/>
                <w:bCs/>
                <w:sz w:val="18"/>
                <w:lang w:val="en-US"/>
              </w:rPr>
            </w:pPr>
          </w:p>
          <w:p w14:paraId="6678EE92" w14:textId="77777777" w:rsidR="00C42B47" w:rsidRPr="00097C36" w:rsidRDefault="00C42B47" w:rsidP="0084360B">
            <w:pPr>
              <w:jc w:val="both"/>
              <w:rPr>
                <w:rFonts w:ascii="Arial" w:hAnsi="Arial" w:cs="Arial"/>
                <w:bCs/>
                <w:sz w:val="18"/>
                <w:lang w:val="en-US"/>
              </w:rPr>
            </w:pPr>
          </w:p>
          <w:p w14:paraId="486540EA" w14:textId="77777777" w:rsidR="00C42B47" w:rsidRPr="00097C36" w:rsidRDefault="00C42B47" w:rsidP="0084360B">
            <w:pPr>
              <w:jc w:val="both"/>
              <w:rPr>
                <w:rFonts w:ascii="Arial" w:hAnsi="Arial" w:cs="Arial"/>
                <w:bCs/>
                <w:sz w:val="18"/>
                <w:lang w:val="en-US"/>
              </w:rPr>
            </w:pPr>
          </w:p>
          <w:p w14:paraId="6F781DBB" w14:textId="77777777" w:rsidR="00C42B47" w:rsidRPr="00097C36" w:rsidRDefault="00C42B47" w:rsidP="0084360B">
            <w:pPr>
              <w:jc w:val="both"/>
              <w:rPr>
                <w:rFonts w:ascii="Arial" w:hAnsi="Arial" w:cs="Arial"/>
                <w:bCs/>
                <w:sz w:val="18"/>
                <w:lang w:val="en-US"/>
              </w:rPr>
            </w:pPr>
          </w:p>
        </w:tc>
      </w:tr>
    </w:tbl>
    <w:p w14:paraId="65950376" w14:textId="77777777" w:rsidR="00C42B47" w:rsidRPr="00097C36" w:rsidRDefault="00C42B47" w:rsidP="00C42B47">
      <w:pPr>
        <w:rPr>
          <w:rFonts w:ascii="Arial" w:hAnsi="Arial" w:cs="Arial"/>
          <w:b/>
          <w:sz w:val="16"/>
          <w:lang w:val="en-US"/>
        </w:rPr>
      </w:pPr>
    </w:p>
    <w:tbl>
      <w:tblPr>
        <w:tblW w:w="86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02"/>
      </w:tblGrid>
      <w:tr w:rsidR="00C42B47" w:rsidRPr="00573D41" w14:paraId="00A2A90D" w14:textId="77777777" w:rsidTr="0084360B">
        <w:trPr>
          <w:cantSplit/>
        </w:trPr>
        <w:tc>
          <w:tcPr>
            <w:tcW w:w="8602" w:type="dxa"/>
            <w:tcBorders>
              <w:bottom w:val="nil"/>
            </w:tcBorders>
            <w:shd w:val="clear" w:color="auto" w:fill="CCCCCC"/>
          </w:tcPr>
          <w:p w14:paraId="20B2A64D" w14:textId="222F9EE3" w:rsidR="00C42B47" w:rsidRPr="00573D41" w:rsidRDefault="00097C36" w:rsidP="0084360B">
            <w:pPr>
              <w:spacing w:before="120" w:after="120"/>
              <w:rPr>
                <w:rFonts w:ascii="Arial" w:hAnsi="Arial" w:cs="Arial"/>
                <w:b/>
                <w:sz w:val="18"/>
              </w:rPr>
            </w:pPr>
            <w:r w:rsidRPr="00573D41">
              <w:rPr>
                <w:rFonts w:ascii="Arial" w:hAnsi="Arial" w:cs="Arial"/>
                <w:b/>
                <w:sz w:val="18"/>
              </w:rPr>
              <w:t>MILESTONES OF THE TECHNOLOGY</w:t>
            </w:r>
            <w:r w:rsidR="00573D41" w:rsidRPr="00573D41">
              <w:rPr>
                <w:rFonts w:ascii="Arial" w:hAnsi="Arial" w:cs="Arial"/>
                <w:b/>
                <w:sz w:val="18"/>
              </w:rPr>
              <w:t xml:space="preserve"> OR </w:t>
            </w:r>
            <w:r w:rsidRPr="00573D41">
              <w:rPr>
                <w:rFonts w:ascii="Arial" w:hAnsi="Arial" w:cs="Arial"/>
                <w:b/>
                <w:sz w:val="18"/>
              </w:rPr>
              <w:t>COMPANY</w:t>
            </w:r>
            <w:r w:rsidR="00573D41" w:rsidRPr="00573D41">
              <w:rPr>
                <w:rFonts w:ascii="Arial" w:hAnsi="Arial" w:cs="Arial"/>
                <w:b/>
                <w:sz w:val="18"/>
              </w:rPr>
              <w:t xml:space="preserve"> / HITOS DE LA TECNOLOGÍA O DE LA EMPRESA</w:t>
            </w:r>
          </w:p>
        </w:tc>
      </w:tr>
      <w:tr w:rsidR="00C42B47" w:rsidRPr="00573D41" w14:paraId="36EA676C" w14:textId="77777777" w:rsidTr="0084360B">
        <w:trPr>
          <w:cantSplit/>
          <w:trHeight w:val="677"/>
        </w:trPr>
        <w:tc>
          <w:tcPr>
            <w:tcW w:w="8602" w:type="dxa"/>
            <w:tcBorders>
              <w:top w:val="single" w:sz="4" w:space="0" w:color="auto"/>
              <w:left w:val="single" w:sz="4" w:space="0" w:color="auto"/>
              <w:bottom w:val="single" w:sz="4" w:space="0" w:color="auto"/>
              <w:right w:val="single" w:sz="4" w:space="0" w:color="auto"/>
            </w:tcBorders>
          </w:tcPr>
          <w:p w14:paraId="7B3BF95D" w14:textId="77777777" w:rsidR="00C42B47" w:rsidRPr="00573D41" w:rsidRDefault="00C42B47" w:rsidP="0084360B">
            <w:pPr>
              <w:spacing w:before="120"/>
              <w:rPr>
                <w:rFonts w:ascii="Arial" w:hAnsi="Arial" w:cs="Arial"/>
                <w:bCs/>
                <w:sz w:val="18"/>
              </w:rPr>
            </w:pPr>
          </w:p>
          <w:p w14:paraId="46DA53FB" w14:textId="77777777" w:rsidR="00C42B47" w:rsidRPr="00573D41" w:rsidRDefault="00C42B47" w:rsidP="0084360B">
            <w:pPr>
              <w:spacing w:before="120"/>
              <w:rPr>
                <w:rFonts w:ascii="Arial" w:hAnsi="Arial" w:cs="Arial"/>
                <w:bCs/>
                <w:sz w:val="18"/>
              </w:rPr>
            </w:pPr>
          </w:p>
          <w:p w14:paraId="40D4987A" w14:textId="77777777" w:rsidR="00C42B47" w:rsidRPr="00573D41" w:rsidRDefault="00C42B47" w:rsidP="0084360B">
            <w:pPr>
              <w:spacing w:before="120"/>
              <w:rPr>
                <w:rFonts w:ascii="Arial" w:hAnsi="Arial" w:cs="Arial"/>
                <w:bCs/>
                <w:sz w:val="18"/>
              </w:rPr>
            </w:pPr>
          </w:p>
        </w:tc>
      </w:tr>
    </w:tbl>
    <w:p w14:paraId="598E71AD" w14:textId="77777777" w:rsidR="00C42B47" w:rsidRPr="00573D41" w:rsidRDefault="00C42B47" w:rsidP="00C42B47">
      <w:pPr>
        <w:rPr>
          <w:rFonts w:ascii="Arial" w:hAnsi="Arial" w:cs="Arial"/>
          <w:b/>
          <w:sz w:val="16"/>
        </w:rPr>
      </w:pPr>
    </w:p>
    <w:p w14:paraId="48ABD2B6" w14:textId="77777777" w:rsidR="00097C36" w:rsidRPr="00573D41" w:rsidRDefault="00097C36" w:rsidP="00C42B47">
      <w:pPr>
        <w:rPr>
          <w:rFonts w:ascii="Arial" w:hAnsi="Arial" w:cs="Arial"/>
          <w:b/>
          <w:sz w:val="16"/>
        </w:rPr>
      </w:pPr>
    </w:p>
    <w:p w14:paraId="02BF7A4B" w14:textId="77777777" w:rsidR="00097C36" w:rsidRPr="00573D41" w:rsidRDefault="00097C36" w:rsidP="00C42B47">
      <w:pPr>
        <w:rPr>
          <w:rFonts w:ascii="Arial" w:hAnsi="Arial" w:cs="Arial"/>
          <w:b/>
          <w:sz w:val="16"/>
        </w:rPr>
      </w:pPr>
    </w:p>
    <w:tbl>
      <w:tblPr>
        <w:tblW w:w="86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02"/>
      </w:tblGrid>
      <w:tr w:rsidR="00C42B47" w14:paraId="0E19CB68" w14:textId="77777777" w:rsidTr="0084360B">
        <w:trPr>
          <w:cantSplit/>
        </w:trPr>
        <w:tc>
          <w:tcPr>
            <w:tcW w:w="8602" w:type="dxa"/>
            <w:tcBorders>
              <w:bottom w:val="nil"/>
            </w:tcBorders>
            <w:shd w:val="clear" w:color="auto" w:fill="CCCCCC"/>
          </w:tcPr>
          <w:p w14:paraId="06C3517D" w14:textId="6E778EDA" w:rsidR="00C42B47" w:rsidRDefault="00097C36" w:rsidP="0084360B">
            <w:pPr>
              <w:spacing w:before="120" w:after="120"/>
              <w:rPr>
                <w:rFonts w:ascii="Arial" w:hAnsi="Arial" w:cs="Arial"/>
                <w:b/>
                <w:sz w:val="18"/>
                <w:lang w:val="es-ES_tradnl"/>
              </w:rPr>
            </w:pPr>
            <w:r>
              <w:rPr>
                <w:rFonts w:ascii="Arial" w:hAnsi="Arial" w:cs="Arial"/>
                <w:b/>
                <w:sz w:val="18"/>
                <w:lang w:val="es-ES_tradnl"/>
              </w:rPr>
              <w:t>TEAM</w:t>
            </w:r>
            <w:r w:rsidR="00573D41">
              <w:rPr>
                <w:rFonts w:ascii="Arial" w:hAnsi="Arial" w:cs="Arial"/>
                <w:b/>
                <w:sz w:val="18"/>
                <w:lang w:val="es-ES_tradnl"/>
              </w:rPr>
              <w:t xml:space="preserve"> / EQUIPO</w:t>
            </w:r>
          </w:p>
        </w:tc>
      </w:tr>
      <w:tr w:rsidR="00C42B47" w14:paraId="09D9C6D2" w14:textId="77777777" w:rsidTr="0084360B">
        <w:trPr>
          <w:cantSplit/>
          <w:trHeight w:val="76"/>
        </w:trPr>
        <w:tc>
          <w:tcPr>
            <w:tcW w:w="8602" w:type="dxa"/>
            <w:tcBorders>
              <w:top w:val="single" w:sz="4" w:space="0" w:color="auto"/>
              <w:left w:val="single" w:sz="4" w:space="0" w:color="auto"/>
              <w:bottom w:val="single" w:sz="4" w:space="0" w:color="auto"/>
              <w:right w:val="single" w:sz="4" w:space="0" w:color="auto"/>
            </w:tcBorders>
          </w:tcPr>
          <w:tbl>
            <w:tblPr>
              <w:tblW w:w="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23"/>
              <w:gridCol w:w="4084"/>
              <w:gridCol w:w="2444"/>
            </w:tblGrid>
            <w:tr w:rsidR="00C42B47" w14:paraId="40738444" w14:textId="77777777" w:rsidTr="0084360B">
              <w:trPr>
                <w:trHeight w:val="628"/>
              </w:trPr>
              <w:tc>
                <w:tcPr>
                  <w:tcW w:w="1923" w:type="dxa"/>
                </w:tcPr>
                <w:p w14:paraId="0E9D1896" w14:textId="4A8B5E85" w:rsidR="00C42B47" w:rsidRPr="00573D41" w:rsidRDefault="00097C36" w:rsidP="0084360B">
                  <w:pPr>
                    <w:pStyle w:val="Piedepgina"/>
                    <w:spacing w:before="120"/>
                    <w:rPr>
                      <w:rFonts w:ascii="Arial" w:hAnsi="Arial" w:cs="Arial"/>
                      <w:b/>
                      <w:sz w:val="18"/>
                      <w:lang w:val="en-US"/>
                    </w:rPr>
                  </w:pPr>
                  <w:r w:rsidRPr="00573D41">
                    <w:rPr>
                      <w:rFonts w:ascii="Arial" w:hAnsi="Arial" w:cs="Arial"/>
                      <w:b/>
                      <w:sz w:val="18"/>
                      <w:lang w:val="en-US"/>
                    </w:rPr>
                    <w:t>NAME AND SURNAME</w:t>
                  </w:r>
                  <w:r w:rsidR="00573D41" w:rsidRPr="00573D41">
                    <w:rPr>
                      <w:rFonts w:ascii="Arial" w:hAnsi="Arial" w:cs="Arial"/>
                      <w:b/>
                      <w:sz w:val="18"/>
                      <w:lang w:val="en-US"/>
                    </w:rPr>
                    <w:t xml:space="preserve"> / NOMBRE Y</w:t>
                  </w:r>
                  <w:r w:rsidR="00573D41">
                    <w:rPr>
                      <w:rFonts w:ascii="Arial" w:hAnsi="Arial" w:cs="Arial"/>
                      <w:b/>
                      <w:sz w:val="18"/>
                      <w:lang w:val="en-US"/>
                    </w:rPr>
                    <w:t xml:space="preserve"> APELLIDO</w:t>
                  </w:r>
                </w:p>
              </w:tc>
              <w:tc>
                <w:tcPr>
                  <w:tcW w:w="4084" w:type="dxa"/>
                </w:tcPr>
                <w:p w14:paraId="3BC4E57B" w14:textId="24CDB319" w:rsidR="00C42B47" w:rsidRDefault="00097C36" w:rsidP="0084360B">
                  <w:pPr>
                    <w:pStyle w:val="Piedepgina"/>
                    <w:spacing w:before="120"/>
                    <w:rPr>
                      <w:rFonts w:ascii="Arial" w:hAnsi="Arial" w:cs="Arial"/>
                      <w:b/>
                      <w:sz w:val="18"/>
                      <w:lang w:val="es-ES_tradnl"/>
                    </w:rPr>
                  </w:pPr>
                  <w:r>
                    <w:rPr>
                      <w:rFonts w:ascii="Arial" w:hAnsi="Arial" w:cs="Arial"/>
                      <w:b/>
                      <w:sz w:val="18"/>
                      <w:lang w:val="es-ES_tradnl"/>
                    </w:rPr>
                    <w:t>BACKGROUND</w:t>
                  </w:r>
                  <w:r w:rsidR="00573D41">
                    <w:rPr>
                      <w:rFonts w:ascii="Arial" w:hAnsi="Arial" w:cs="Arial"/>
                      <w:b/>
                      <w:sz w:val="18"/>
                      <w:lang w:val="es-ES_tradnl"/>
                    </w:rPr>
                    <w:t xml:space="preserve"> / FORMACIÓN</w:t>
                  </w:r>
                </w:p>
              </w:tc>
              <w:tc>
                <w:tcPr>
                  <w:tcW w:w="2444" w:type="dxa"/>
                </w:tcPr>
                <w:p w14:paraId="0BA47D9C" w14:textId="7BC09E0C" w:rsidR="00C42B47" w:rsidRDefault="00097C36" w:rsidP="0084360B">
                  <w:pPr>
                    <w:pStyle w:val="Piedepgina"/>
                    <w:spacing w:before="120"/>
                    <w:rPr>
                      <w:rFonts w:ascii="Arial" w:hAnsi="Arial" w:cs="Arial"/>
                      <w:b/>
                      <w:sz w:val="18"/>
                      <w:lang w:val="es-ES_tradnl"/>
                    </w:rPr>
                  </w:pPr>
                  <w:r>
                    <w:rPr>
                      <w:rFonts w:ascii="Arial" w:hAnsi="Arial" w:cs="Arial"/>
                      <w:b/>
                      <w:sz w:val="18"/>
                      <w:lang w:val="es-ES_tradnl"/>
                    </w:rPr>
                    <w:t>ROL &amp; DEDICATION</w:t>
                  </w:r>
                  <w:r w:rsidR="00573D41">
                    <w:rPr>
                      <w:rFonts w:ascii="Arial" w:hAnsi="Arial" w:cs="Arial"/>
                      <w:b/>
                      <w:sz w:val="18"/>
                      <w:lang w:val="es-ES_tradnl"/>
                    </w:rPr>
                    <w:t xml:space="preserve"> / POSICIÓN Y DEDICACIÓN</w:t>
                  </w:r>
                </w:p>
              </w:tc>
            </w:tr>
            <w:tr w:rsidR="00C42B47" w14:paraId="7367B0C6" w14:textId="77777777" w:rsidTr="0084360B">
              <w:trPr>
                <w:trHeight w:val="321"/>
              </w:trPr>
              <w:tc>
                <w:tcPr>
                  <w:tcW w:w="1923" w:type="dxa"/>
                </w:tcPr>
                <w:p w14:paraId="2AA60031" w14:textId="77777777" w:rsidR="00C42B47" w:rsidRDefault="00C42B47" w:rsidP="0084360B">
                  <w:pPr>
                    <w:pStyle w:val="Piedepgina"/>
                    <w:spacing w:before="120"/>
                    <w:rPr>
                      <w:rFonts w:ascii="Arial" w:hAnsi="Arial" w:cs="Arial"/>
                      <w:b/>
                      <w:sz w:val="18"/>
                      <w:lang w:val="es-ES_tradnl"/>
                    </w:rPr>
                  </w:pPr>
                </w:p>
              </w:tc>
              <w:tc>
                <w:tcPr>
                  <w:tcW w:w="4084" w:type="dxa"/>
                </w:tcPr>
                <w:p w14:paraId="3D622953" w14:textId="77777777" w:rsidR="00C42B47" w:rsidRDefault="00C42B47" w:rsidP="0084360B">
                  <w:pPr>
                    <w:pStyle w:val="Piedepgina"/>
                    <w:spacing w:before="120"/>
                    <w:rPr>
                      <w:rFonts w:ascii="Arial" w:hAnsi="Arial" w:cs="Arial"/>
                      <w:bCs/>
                      <w:sz w:val="18"/>
                      <w:lang w:val="es-ES_tradnl"/>
                    </w:rPr>
                  </w:pPr>
                </w:p>
              </w:tc>
              <w:tc>
                <w:tcPr>
                  <w:tcW w:w="2444" w:type="dxa"/>
                </w:tcPr>
                <w:p w14:paraId="79D8209A" w14:textId="77777777" w:rsidR="00C42B47" w:rsidRDefault="00C42B47" w:rsidP="0084360B">
                  <w:pPr>
                    <w:pStyle w:val="Piedepgina"/>
                    <w:spacing w:before="120"/>
                    <w:rPr>
                      <w:rFonts w:ascii="Arial" w:hAnsi="Arial" w:cs="Arial"/>
                      <w:b/>
                      <w:sz w:val="18"/>
                      <w:lang w:val="es-ES_tradnl"/>
                    </w:rPr>
                  </w:pPr>
                </w:p>
              </w:tc>
            </w:tr>
            <w:tr w:rsidR="00C42B47" w14:paraId="03D5BA4A" w14:textId="77777777" w:rsidTr="0084360B">
              <w:trPr>
                <w:trHeight w:val="306"/>
              </w:trPr>
              <w:tc>
                <w:tcPr>
                  <w:tcW w:w="1923" w:type="dxa"/>
                </w:tcPr>
                <w:p w14:paraId="6BF58D72" w14:textId="77777777" w:rsidR="00C42B47" w:rsidRDefault="00C42B47" w:rsidP="0084360B">
                  <w:pPr>
                    <w:pStyle w:val="Piedepgina"/>
                    <w:spacing w:before="120"/>
                    <w:rPr>
                      <w:rFonts w:ascii="Arial" w:hAnsi="Arial" w:cs="Arial"/>
                      <w:b/>
                      <w:sz w:val="18"/>
                      <w:lang w:val="es-ES_tradnl"/>
                    </w:rPr>
                  </w:pPr>
                </w:p>
              </w:tc>
              <w:tc>
                <w:tcPr>
                  <w:tcW w:w="4084" w:type="dxa"/>
                </w:tcPr>
                <w:p w14:paraId="46402F72" w14:textId="77777777" w:rsidR="00C42B47" w:rsidRDefault="00C42B47" w:rsidP="0084360B">
                  <w:pPr>
                    <w:pStyle w:val="Piedepgina"/>
                    <w:spacing w:before="120"/>
                    <w:rPr>
                      <w:rFonts w:ascii="Arial" w:hAnsi="Arial" w:cs="Arial"/>
                      <w:bCs/>
                      <w:sz w:val="18"/>
                      <w:lang w:val="es-ES_tradnl"/>
                    </w:rPr>
                  </w:pPr>
                </w:p>
              </w:tc>
              <w:tc>
                <w:tcPr>
                  <w:tcW w:w="2444" w:type="dxa"/>
                </w:tcPr>
                <w:p w14:paraId="27690AF2" w14:textId="77777777" w:rsidR="00C42B47" w:rsidRDefault="00C42B47" w:rsidP="0084360B">
                  <w:pPr>
                    <w:pStyle w:val="Piedepgina"/>
                    <w:spacing w:before="120"/>
                    <w:rPr>
                      <w:rFonts w:ascii="Arial" w:hAnsi="Arial" w:cs="Arial"/>
                      <w:b/>
                      <w:sz w:val="18"/>
                      <w:lang w:val="es-ES_tradnl"/>
                    </w:rPr>
                  </w:pPr>
                </w:p>
              </w:tc>
            </w:tr>
            <w:tr w:rsidR="00C42B47" w14:paraId="4EBF1854" w14:textId="77777777" w:rsidTr="0084360B">
              <w:trPr>
                <w:trHeight w:val="321"/>
              </w:trPr>
              <w:tc>
                <w:tcPr>
                  <w:tcW w:w="1923" w:type="dxa"/>
                </w:tcPr>
                <w:p w14:paraId="39584A3A" w14:textId="77777777" w:rsidR="00C42B47" w:rsidRDefault="00C42B47" w:rsidP="0084360B">
                  <w:pPr>
                    <w:pStyle w:val="Piedepgina"/>
                    <w:spacing w:before="120"/>
                    <w:rPr>
                      <w:rFonts w:ascii="Arial" w:hAnsi="Arial" w:cs="Arial"/>
                      <w:b/>
                      <w:sz w:val="18"/>
                      <w:lang w:val="es-ES_tradnl"/>
                    </w:rPr>
                  </w:pPr>
                </w:p>
              </w:tc>
              <w:tc>
                <w:tcPr>
                  <w:tcW w:w="4084" w:type="dxa"/>
                </w:tcPr>
                <w:p w14:paraId="0B246665" w14:textId="77777777" w:rsidR="00C42B47" w:rsidRDefault="00C42B47" w:rsidP="0084360B">
                  <w:pPr>
                    <w:pStyle w:val="Piedepgina"/>
                    <w:spacing w:before="120"/>
                    <w:rPr>
                      <w:rFonts w:ascii="Arial" w:hAnsi="Arial" w:cs="Arial"/>
                      <w:bCs/>
                      <w:sz w:val="18"/>
                      <w:lang w:val="es-ES_tradnl"/>
                    </w:rPr>
                  </w:pPr>
                </w:p>
              </w:tc>
              <w:tc>
                <w:tcPr>
                  <w:tcW w:w="2444" w:type="dxa"/>
                </w:tcPr>
                <w:p w14:paraId="0E78E392" w14:textId="77777777" w:rsidR="00C42B47" w:rsidRDefault="00C42B47" w:rsidP="0084360B">
                  <w:pPr>
                    <w:pStyle w:val="Piedepgina"/>
                    <w:spacing w:before="120"/>
                    <w:rPr>
                      <w:rFonts w:ascii="Arial" w:hAnsi="Arial" w:cs="Arial"/>
                      <w:b/>
                      <w:sz w:val="18"/>
                      <w:lang w:val="es-ES_tradnl"/>
                    </w:rPr>
                  </w:pPr>
                </w:p>
              </w:tc>
            </w:tr>
          </w:tbl>
          <w:p w14:paraId="14152283" w14:textId="77777777" w:rsidR="00C42B47" w:rsidRDefault="00C42B47" w:rsidP="0084360B">
            <w:pPr>
              <w:pStyle w:val="Piedepgina"/>
              <w:spacing w:before="120"/>
              <w:rPr>
                <w:rFonts w:ascii="Arial" w:hAnsi="Arial" w:cs="Arial"/>
                <w:bCs/>
                <w:sz w:val="18"/>
                <w:lang w:val="es-ES_tradnl"/>
              </w:rPr>
            </w:pPr>
          </w:p>
        </w:tc>
      </w:tr>
    </w:tbl>
    <w:p w14:paraId="02AD27DB" w14:textId="77777777" w:rsidR="00C42B47" w:rsidRDefault="00C42B47" w:rsidP="00C42B47">
      <w:pPr>
        <w:rPr>
          <w:rFonts w:ascii="Arial" w:hAnsi="Arial" w:cs="Arial"/>
          <w:b/>
          <w:sz w:val="16"/>
          <w:lang w:val="es-ES_tradnl"/>
        </w:rPr>
      </w:pPr>
    </w:p>
    <w:tbl>
      <w:tblPr>
        <w:tblW w:w="8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2"/>
      </w:tblGrid>
      <w:tr w:rsidR="00C42B47" w14:paraId="44B53F36" w14:textId="77777777" w:rsidTr="0084360B">
        <w:trPr>
          <w:cantSplit/>
        </w:trPr>
        <w:tc>
          <w:tcPr>
            <w:tcW w:w="8782" w:type="dxa"/>
            <w:tcBorders>
              <w:bottom w:val="nil"/>
            </w:tcBorders>
            <w:shd w:val="clear" w:color="auto" w:fill="CCCCCC"/>
          </w:tcPr>
          <w:p w14:paraId="47DEAD90" w14:textId="19D53C9A" w:rsidR="00C42B47" w:rsidRDefault="00573D41" w:rsidP="0084360B">
            <w:pPr>
              <w:spacing w:before="120" w:after="120"/>
              <w:rPr>
                <w:rFonts w:ascii="Arial" w:hAnsi="Arial" w:cs="Arial"/>
                <w:b/>
                <w:sz w:val="18"/>
                <w:lang w:val="es-ES_tradnl"/>
              </w:rPr>
            </w:pPr>
            <w:r>
              <w:rPr>
                <w:rFonts w:ascii="Arial" w:hAnsi="Arial" w:cs="Arial"/>
                <w:b/>
                <w:sz w:val="18"/>
                <w:lang w:val="es-ES_tradnl"/>
              </w:rPr>
              <w:t>TECHNOLOCAL NEED / NECESIDAD TECNOLÓGICA</w:t>
            </w:r>
          </w:p>
        </w:tc>
      </w:tr>
      <w:tr w:rsidR="00C42B47" w14:paraId="7E44D769" w14:textId="77777777" w:rsidTr="0084360B">
        <w:trPr>
          <w:cantSplit/>
          <w:trHeight w:val="76"/>
        </w:trPr>
        <w:tc>
          <w:tcPr>
            <w:tcW w:w="8782" w:type="dxa"/>
            <w:tcBorders>
              <w:top w:val="single" w:sz="4" w:space="0" w:color="auto"/>
              <w:left w:val="single" w:sz="4" w:space="0" w:color="auto"/>
              <w:bottom w:val="single" w:sz="4" w:space="0" w:color="auto"/>
              <w:right w:val="single" w:sz="4" w:space="0" w:color="auto"/>
            </w:tcBorders>
          </w:tcPr>
          <w:p w14:paraId="7846D98C" w14:textId="77777777" w:rsidR="00C42B47" w:rsidRDefault="00C42B47" w:rsidP="0084360B">
            <w:pPr>
              <w:pStyle w:val="Piedepgina"/>
              <w:suppressAutoHyphens/>
              <w:spacing w:before="120"/>
              <w:rPr>
                <w:rFonts w:ascii="Arial" w:hAnsi="Arial" w:cs="Arial"/>
                <w:bCs/>
                <w:sz w:val="18"/>
                <w:lang w:val="es-ES_tradnl"/>
              </w:rPr>
            </w:pPr>
          </w:p>
          <w:p w14:paraId="5114D562" w14:textId="77777777" w:rsidR="00C42B47" w:rsidRDefault="00C42B47" w:rsidP="0084360B">
            <w:pPr>
              <w:pStyle w:val="Piedepgina"/>
              <w:suppressAutoHyphens/>
              <w:spacing w:before="120"/>
              <w:rPr>
                <w:rFonts w:ascii="Arial" w:hAnsi="Arial" w:cs="Arial"/>
                <w:bCs/>
                <w:sz w:val="18"/>
                <w:lang w:val="es-ES_tradnl"/>
              </w:rPr>
            </w:pPr>
          </w:p>
          <w:p w14:paraId="274ADE74" w14:textId="77777777" w:rsidR="00C42B47" w:rsidRDefault="00C42B47" w:rsidP="0084360B">
            <w:pPr>
              <w:pStyle w:val="Piedepgina"/>
              <w:suppressAutoHyphens/>
              <w:spacing w:before="120"/>
              <w:rPr>
                <w:rFonts w:ascii="Arial" w:hAnsi="Arial" w:cs="Arial"/>
                <w:bCs/>
                <w:sz w:val="18"/>
                <w:lang w:val="es-ES_tradnl"/>
              </w:rPr>
            </w:pPr>
          </w:p>
        </w:tc>
      </w:tr>
    </w:tbl>
    <w:p w14:paraId="3208DE17" w14:textId="3EC32DCD" w:rsidR="00C42B47" w:rsidRDefault="00C42B47" w:rsidP="00C42B47">
      <w:pPr>
        <w:rPr>
          <w:rFonts w:ascii="Arial" w:hAnsi="Arial" w:cs="Arial"/>
          <w:b/>
          <w:sz w:val="16"/>
          <w:lang w:val="es-ES_tradnl"/>
        </w:rPr>
      </w:pPr>
    </w:p>
    <w:p w14:paraId="60C0E41E" w14:textId="77777777" w:rsidR="006C215B" w:rsidRDefault="006C215B" w:rsidP="00C42B47">
      <w:pPr>
        <w:rPr>
          <w:rFonts w:ascii="Arial" w:hAnsi="Arial" w:cs="Arial"/>
          <w:b/>
          <w:sz w:val="16"/>
          <w:lang w:val="es-ES_tradnl"/>
        </w:rPr>
      </w:pPr>
    </w:p>
    <w:tbl>
      <w:tblPr>
        <w:tblW w:w="8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2"/>
      </w:tblGrid>
      <w:tr w:rsidR="00C42B47" w14:paraId="52ED70C8" w14:textId="77777777" w:rsidTr="0084360B">
        <w:trPr>
          <w:cantSplit/>
        </w:trPr>
        <w:tc>
          <w:tcPr>
            <w:tcW w:w="8782" w:type="dxa"/>
            <w:tcBorders>
              <w:bottom w:val="nil"/>
            </w:tcBorders>
            <w:shd w:val="clear" w:color="auto" w:fill="CCCCCC"/>
          </w:tcPr>
          <w:p w14:paraId="193CF771" w14:textId="36521EC7" w:rsidR="00C42B47" w:rsidRDefault="00097C36" w:rsidP="0084360B">
            <w:pPr>
              <w:spacing w:before="120" w:after="120"/>
              <w:rPr>
                <w:rFonts w:ascii="Arial" w:hAnsi="Arial" w:cs="Arial"/>
                <w:b/>
                <w:sz w:val="18"/>
                <w:lang w:val="es-ES_tradnl"/>
              </w:rPr>
            </w:pPr>
            <w:r>
              <w:rPr>
                <w:rFonts w:ascii="Arial" w:hAnsi="Arial" w:cs="Arial"/>
                <w:b/>
                <w:sz w:val="18"/>
                <w:lang w:val="es-ES_tradnl"/>
              </w:rPr>
              <w:lastRenderedPageBreak/>
              <w:t>FUNDING NEEDS</w:t>
            </w:r>
            <w:r w:rsidR="00573D41">
              <w:rPr>
                <w:rFonts w:ascii="Arial" w:hAnsi="Arial" w:cs="Arial"/>
                <w:b/>
                <w:sz w:val="18"/>
                <w:lang w:val="es-ES_tradnl"/>
              </w:rPr>
              <w:t xml:space="preserve"> / NECESIDADES FINANCIERA</w:t>
            </w:r>
          </w:p>
        </w:tc>
      </w:tr>
      <w:tr w:rsidR="00C42B47" w14:paraId="1FC30B80" w14:textId="77777777" w:rsidTr="0084360B">
        <w:trPr>
          <w:cantSplit/>
          <w:trHeight w:val="76"/>
        </w:trPr>
        <w:tc>
          <w:tcPr>
            <w:tcW w:w="8782" w:type="dxa"/>
            <w:tcBorders>
              <w:top w:val="single" w:sz="4" w:space="0" w:color="auto"/>
              <w:left w:val="single" w:sz="4" w:space="0" w:color="auto"/>
              <w:bottom w:val="single" w:sz="4" w:space="0" w:color="auto"/>
              <w:right w:val="single" w:sz="4" w:space="0" w:color="auto"/>
            </w:tcBorders>
          </w:tcPr>
          <w:p w14:paraId="7A0C947A" w14:textId="77777777" w:rsidR="00C42B47" w:rsidRDefault="00C42B47" w:rsidP="0084360B">
            <w:pPr>
              <w:pStyle w:val="Piedepgina"/>
              <w:spacing w:before="120"/>
              <w:rPr>
                <w:rFonts w:ascii="Arial" w:hAnsi="Arial" w:cs="Arial"/>
                <w:bCs/>
                <w:sz w:val="18"/>
                <w:lang w:val="es-ES_tradnl"/>
              </w:rPr>
            </w:pPr>
          </w:p>
          <w:p w14:paraId="4FA8F4C5" w14:textId="77777777" w:rsidR="00C42B47" w:rsidRDefault="00C42B47" w:rsidP="0084360B">
            <w:pPr>
              <w:pStyle w:val="Piedepgina"/>
              <w:spacing w:before="120"/>
              <w:rPr>
                <w:rFonts w:ascii="Arial" w:hAnsi="Arial" w:cs="Arial"/>
                <w:bCs/>
                <w:sz w:val="18"/>
                <w:lang w:val="es-ES_tradnl"/>
              </w:rPr>
            </w:pPr>
          </w:p>
        </w:tc>
      </w:tr>
    </w:tbl>
    <w:p w14:paraId="189CF07D" w14:textId="77777777" w:rsidR="00C42B47" w:rsidRDefault="00C42B47" w:rsidP="00C42B47">
      <w:pPr>
        <w:rPr>
          <w:rFonts w:ascii="Arial" w:hAnsi="Arial" w:cs="Arial"/>
          <w:b/>
          <w:sz w:val="16"/>
          <w:lang w:val="es-ES_tradnl"/>
        </w:rPr>
      </w:pPr>
    </w:p>
    <w:tbl>
      <w:tblPr>
        <w:tblW w:w="8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2"/>
      </w:tblGrid>
      <w:tr w:rsidR="00C42B47" w:rsidRPr="00573D41" w14:paraId="628F6287" w14:textId="77777777" w:rsidTr="0084360B">
        <w:trPr>
          <w:cantSplit/>
        </w:trPr>
        <w:tc>
          <w:tcPr>
            <w:tcW w:w="8782" w:type="dxa"/>
            <w:tcBorders>
              <w:bottom w:val="nil"/>
            </w:tcBorders>
            <w:shd w:val="clear" w:color="auto" w:fill="CCCCCC"/>
          </w:tcPr>
          <w:p w14:paraId="57C2ADB8" w14:textId="360FB12A" w:rsidR="00C42B47" w:rsidRPr="00573D41" w:rsidRDefault="00097C36" w:rsidP="0084360B">
            <w:pPr>
              <w:spacing w:before="120" w:after="120"/>
              <w:rPr>
                <w:rFonts w:ascii="Arial" w:hAnsi="Arial" w:cs="Arial"/>
                <w:b/>
                <w:sz w:val="18"/>
                <w:lang w:val="en-US"/>
              </w:rPr>
            </w:pPr>
            <w:r w:rsidRPr="00573D41">
              <w:rPr>
                <w:rFonts w:ascii="Arial" w:hAnsi="Arial" w:cs="Arial"/>
                <w:b/>
                <w:sz w:val="18"/>
                <w:lang w:val="en-US"/>
              </w:rPr>
              <w:t>KEY SUCCESS FACTORS</w:t>
            </w:r>
            <w:r w:rsidR="00573D41" w:rsidRPr="00573D41">
              <w:rPr>
                <w:rFonts w:ascii="Arial" w:hAnsi="Arial" w:cs="Arial"/>
                <w:b/>
                <w:sz w:val="18"/>
                <w:lang w:val="en-US"/>
              </w:rPr>
              <w:t xml:space="preserve"> / FACTORES C</w:t>
            </w:r>
            <w:r w:rsidR="00573D41">
              <w:rPr>
                <w:rFonts w:ascii="Arial" w:hAnsi="Arial" w:cs="Arial"/>
                <w:b/>
                <w:sz w:val="18"/>
                <w:lang w:val="en-US"/>
              </w:rPr>
              <w:t>LAVES DE ÉXITO</w:t>
            </w:r>
          </w:p>
        </w:tc>
      </w:tr>
      <w:tr w:rsidR="00C42B47" w:rsidRPr="00573D41" w14:paraId="4A6BEE15" w14:textId="77777777" w:rsidTr="0084360B">
        <w:trPr>
          <w:cantSplit/>
          <w:trHeight w:val="76"/>
        </w:trPr>
        <w:tc>
          <w:tcPr>
            <w:tcW w:w="8782" w:type="dxa"/>
            <w:tcBorders>
              <w:top w:val="single" w:sz="4" w:space="0" w:color="auto"/>
              <w:left w:val="single" w:sz="4" w:space="0" w:color="auto"/>
              <w:bottom w:val="single" w:sz="4" w:space="0" w:color="auto"/>
              <w:right w:val="single" w:sz="4" w:space="0" w:color="auto"/>
            </w:tcBorders>
          </w:tcPr>
          <w:p w14:paraId="31C3CA75" w14:textId="77777777" w:rsidR="00C42B47" w:rsidRPr="00573D41" w:rsidRDefault="00C42B47" w:rsidP="0084360B">
            <w:pPr>
              <w:pStyle w:val="Piedepgina"/>
              <w:spacing w:before="120"/>
              <w:rPr>
                <w:rFonts w:ascii="Arial" w:hAnsi="Arial" w:cs="Arial"/>
                <w:bCs/>
                <w:sz w:val="18"/>
                <w:lang w:val="en-US"/>
              </w:rPr>
            </w:pPr>
          </w:p>
          <w:p w14:paraId="3F3AB62F" w14:textId="77777777" w:rsidR="00C42B47" w:rsidRPr="00573D41" w:rsidRDefault="00C42B47" w:rsidP="0084360B">
            <w:pPr>
              <w:pStyle w:val="Piedepgina"/>
              <w:spacing w:before="120"/>
              <w:rPr>
                <w:rFonts w:ascii="Arial" w:hAnsi="Arial" w:cs="Arial"/>
                <w:bCs/>
                <w:sz w:val="18"/>
                <w:lang w:val="en-US"/>
              </w:rPr>
            </w:pPr>
          </w:p>
        </w:tc>
      </w:tr>
    </w:tbl>
    <w:p w14:paraId="299980A2" w14:textId="77777777" w:rsidR="00C42B47" w:rsidRPr="00573D41" w:rsidRDefault="00C42B47" w:rsidP="00C42B47">
      <w:pPr>
        <w:rPr>
          <w:rFonts w:ascii="Arial" w:hAnsi="Arial" w:cs="Arial"/>
          <w:b/>
          <w:sz w:val="16"/>
          <w:lang w:val="en-US"/>
        </w:rPr>
      </w:pPr>
    </w:p>
    <w:tbl>
      <w:tblPr>
        <w:tblW w:w="8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2"/>
      </w:tblGrid>
      <w:tr w:rsidR="00C42B47" w:rsidRPr="00573D41" w14:paraId="768F01CC" w14:textId="77777777" w:rsidTr="0084360B">
        <w:trPr>
          <w:cantSplit/>
        </w:trPr>
        <w:tc>
          <w:tcPr>
            <w:tcW w:w="8782" w:type="dxa"/>
            <w:tcBorders>
              <w:bottom w:val="nil"/>
            </w:tcBorders>
            <w:shd w:val="clear" w:color="auto" w:fill="CCCCCC"/>
          </w:tcPr>
          <w:p w14:paraId="00E89B00" w14:textId="6E773499" w:rsidR="00C42B47" w:rsidRPr="00573D41" w:rsidRDefault="00097C36" w:rsidP="00097C36">
            <w:pPr>
              <w:spacing w:before="120" w:after="120"/>
              <w:rPr>
                <w:rFonts w:ascii="Arial" w:hAnsi="Arial" w:cs="Arial"/>
                <w:sz w:val="18"/>
              </w:rPr>
            </w:pPr>
            <w:r w:rsidRPr="00573D41">
              <w:rPr>
                <w:rFonts w:ascii="Arial" w:hAnsi="Arial" w:cs="Arial"/>
                <w:b/>
                <w:sz w:val="18"/>
              </w:rPr>
              <w:t>OTHER RELEVANT INFORMATION</w:t>
            </w:r>
            <w:r w:rsidR="00573D41" w:rsidRPr="00573D41">
              <w:rPr>
                <w:rFonts w:ascii="Arial" w:hAnsi="Arial" w:cs="Arial"/>
                <w:b/>
                <w:sz w:val="18"/>
              </w:rPr>
              <w:t xml:space="preserve"> / OTRA INFORMACIÓN R</w:t>
            </w:r>
            <w:r w:rsidR="00573D41">
              <w:rPr>
                <w:rFonts w:ascii="Arial" w:hAnsi="Arial" w:cs="Arial"/>
                <w:b/>
                <w:sz w:val="18"/>
              </w:rPr>
              <w:t>ELEVANTE</w:t>
            </w:r>
          </w:p>
        </w:tc>
      </w:tr>
      <w:tr w:rsidR="00C42B47" w:rsidRPr="00573D41" w14:paraId="421B0D39" w14:textId="77777777" w:rsidTr="0084360B">
        <w:trPr>
          <w:cantSplit/>
          <w:trHeight w:val="76"/>
        </w:trPr>
        <w:tc>
          <w:tcPr>
            <w:tcW w:w="8782" w:type="dxa"/>
            <w:tcBorders>
              <w:top w:val="single" w:sz="4" w:space="0" w:color="auto"/>
              <w:left w:val="single" w:sz="4" w:space="0" w:color="auto"/>
              <w:bottom w:val="single" w:sz="4" w:space="0" w:color="auto"/>
              <w:right w:val="single" w:sz="4" w:space="0" w:color="auto"/>
            </w:tcBorders>
          </w:tcPr>
          <w:p w14:paraId="6744F528" w14:textId="77777777" w:rsidR="00C42B47" w:rsidRPr="00573D41" w:rsidRDefault="00C42B47" w:rsidP="0084360B">
            <w:pPr>
              <w:pStyle w:val="Piedepgina"/>
              <w:spacing w:before="120"/>
              <w:rPr>
                <w:rFonts w:ascii="Arial" w:hAnsi="Arial" w:cs="Arial"/>
                <w:bCs/>
                <w:sz w:val="18"/>
              </w:rPr>
            </w:pPr>
          </w:p>
          <w:p w14:paraId="5B7DE342" w14:textId="77777777" w:rsidR="00C42B47" w:rsidRPr="00573D41" w:rsidRDefault="00C42B47" w:rsidP="0084360B"/>
          <w:p w14:paraId="0784521E" w14:textId="77777777" w:rsidR="00C42B47" w:rsidRPr="00573D41" w:rsidRDefault="00C42B47" w:rsidP="0084360B"/>
          <w:p w14:paraId="7A4EF507" w14:textId="77777777" w:rsidR="00C42B47" w:rsidRPr="00573D41" w:rsidRDefault="00C42B47" w:rsidP="0084360B"/>
        </w:tc>
      </w:tr>
    </w:tbl>
    <w:p w14:paraId="22D70AF7" w14:textId="77777777" w:rsidR="00C42B47" w:rsidRPr="00573D41" w:rsidRDefault="00C42B47" w:rsidP="00C42B47">
      <w:pPr>
        <w:rPr>
          <w:rFonts w:ascii="Arial" w:hAnsi="Arial" w:cs="Arial"/>
          <w:b/>
          <w:sz w:val="16"/>
        </w:rPr>
      </w:pPr>
    </w:p>
    <w:tbl>
      <w:tblPr>
        <w:tblW w:w="8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2"/>
      </w:tblGrid>
      <w:tr w:rsidR="00C42B47" w14:paraId="4A861E7C" w14:textId="77777777" w:rsidTr="0084360B">
        <w:trPr>
          <w:cantSplit/>
        </w:trPr>
        <w:tc>
          <w:tcPr>
            <w:tcW w:w="8782" w:type="dxa"/>
            <w:tcBorders>
              <w:bottom w:val="nil"/>
            </w:tcBorders>
            <w:shd w:val="clear" w:color="auto" w:fill="CCCCCC"/>
          </w:tcPr>
          <w:p w14:paraId="4BEC7D0C" w14:textId="5EAD173F" w:rsidR="00C42B47" w:rsidRDefault="00573D41" w:rsidP="0084360B">
            <w:pPr>
              <w:spacing w:before="120" w:after="120"/>
              <w:rPr>
                <w:rFonts w:ascii="Arial" w:hAnsi="Arial" w:cs="Arial"/>
                <w:b/>
                <w:sz w:val="18"/>
                <w:lang w:val="es-ES_tradnl"/>
              </w:rPr>
            </w:pPr>
            <w:r>
              <w:rPr>
                <w:rFonts w:ascii="Arial" w:hAnsi="Arial" w:cs="Arial"/>
                <w:b/>
                <w:sz w:val="18"/>
                <w:lang w:val="es-ES_tradnl"/>
              </w:rPr>
              <w:t xml:space="preserve">ANNEXES / </w:t>
            </w:r>
            <w:r w:rsidR="00C42B47">
              <w:rPr>
                <w:rFonts w:ascii="Arial" w:hAnsi="Arial" w:cs="Arial"/>
                <w:b/>
                <w:sz w:val="18"/>
                <w:lang w:val="es-ES_tradnl"/>
              </w:rPr>
              <w:t>ANEXOS</w:t>
            </w:r>
          </w:p>
        </w:tc>
      </w:tr>
      <w:tr w:rsidR="00C42B47" w:rsidRPr="00573D41" w14:paraId="257C4E30" w14:textId="77777777" w:rsidTr="0084360B">
        <w:trPr>
          <w:cantSplit/>
          <w:trHeight w:val="76"/>
        </w:trPr>
        <w:tc>
          <w:tcPr>
            <w:tcW w:w="8782" w:type="dxa"/>
            <w:tcBorders>
              <w:top w:val="single" w:sz="4" w:space="0" w:color="auto"/>
              <w:left w:val="single" w:sz="4" w:space="0" w:color="auto"/>
              <w:bottom w:val="single" w:sz="4" w:space="0" w:color="auto"/>
              <w:right w:val="single" w:sz="4" w:space="0" w:color="auto"/>
            </w:tcBorders>
          </w:tcPr>
          <w:p w14:paraId="164C4ED2" w14:textId="77777777" w:rsidR="00C42B47" w:rsidRDefault="00C42B47" w:rsidP="00056BD6">
            <w:pPr>
              <w:pStyle w:val="Piedepgina"/>
              <w:spacing w:before="120"/>
              <w:jc w:val="left"/>
              <w:rPr>
                <w:rFonts w:ascii="Arial" w:hAnsi="Arial" w:cs="Arial"/>
                <w:bCs/>
                <w:sz w:val="18"/>
                <w:lang w:val="es-ES_tradnl"/>
              </w:rPr>
            </w:pPr>
          </w:p>
          <w:p w14:paraId="0878849E" w14:textId="1A556729" w:rsidR="00C42B47" w:rsidRPr="00573D41" w:rsidRDefault="00097C36" w:rsidP="00C42B47">
            <w:pPr>
              <w:pStyle w:val="Piedepgina"/>
              <w:numPr>
                <w:ilvl w:val="0"/>
                <w:numId w:val="41"/>
              </w:numPr>
              <w:spacing w:before="120"/>
              <w:jc w:val="left"/>
              <w:rPr>
                <w:rFonts w:ascii="Arial" w:hAnsi="Arial" w:cs="Arial"/>
                <w:bCs/>
                <w:sz w:val="18"/>
                <w:lang w:val="es-ES_tradnl"/>
              </w:rPr>
            </w:pPr>
            <w:r w:rsidRPr="00573D41">
              <w:rPr>
                <w:rFonts w:ascii="Arial" w:hAnsi="Arial" w:cs="Arial"/>
                <w:bCs/>
                <w:sz w:val="18"/>
                <w:lang w:val="es-ES_tradnl"/>
              </w:rPr>
              <w:t xml:space="preserve">ID, CIF </w:t>
            </w:r>
            <w:proofErr w:type="spellStart"/>
            <w:r w:rsidRPr="00573D41">
              <w:rPr>
                <w:rFonts w:ascii="Arial" w:hAnsi="Arial" w:cs="Arial"/>
                <w:bCs/>
                <w:sz w:val="18"/>
                <w:lang w:val="es-ES_tradnl"/>
              </w:rPr>
              <w:t>or</w:t>
            </w:r>
            <w:proofErr w:type="spellEnd"/>
            <w:r w:rsidRPr="00573D41">
              <w:rPr>
                <w:rFonts w:ascii="Arial" w:hAnsi="Arial" w:cs="Arial"/>
                <w:bCs/>
                <w:sz w:val="18"/>
                <w:lang w:val="es-ES_tradnl"/>
              </w:rPr>
              <w:t xml:space="preserve"> VAT </w:t>
            </w:r>
            <w:proofErr w:type="spellStart"/>
            <w:r w:rsidRPr="00573D41">
              <w:rPr>
                <w:rFonts w:ascii="Arial" w:hAnsi="Arial" w:cs="Arial"/>
                <w:bCs/>
                <w:sz w:val="18"/>
                <w:lang w:val="es-ES_tradnl"/>
              </w:rPr>
              <w:t>card</w:t>
            </w:r>
            <w:proofErr w:type="spellEnd"/>
            <w:r w:rsidRPr="00573D41">
              <w:rPr>
                <w:rFonts w:ascii="Arial" w:hAnsi="Arial" w:cs="Arial"/>
                <w:bCs/>
                <w:sz w:val="18"/>
                <w:lang w:val="es-ES_tradnl"/>
              </w:rPr>
              <w:t xml:space="preserve"> </w:t>
            </w:r>
            <w:proofErr w:type="spellStart"/>
            <w:r w:rsidRPr="00573D41">
              <w:rPr>
                <w:rFonts w:ascii="Arial" w:hAnsi="Arial" w:cs="Arial"/>
                <w:bCs/>
                <w:sz w:val="18"/>
                <w:lang w:val="es-ES_tradnl"/>
              </w:rPr>
              <w:t>of</w:t>
            </w:r>
            <w:proofErr w:type="spellEnd"/>
            <w:r w:rsidRPr="00573D41">
              <w:rPr>
                <w:rFonts w:ascii="Arial" w:hAnsi="Arial" w:cs="Arial"/>
                <w:bCs/>
                <w:sz w:val="18"/>
                <w:lang w:val="es-ES_tradnl"/>
              </w:rPr>
              <w:t xml:space="preserve"> </w:t>
            </w:r>
            <w:proofErr w:type="spellStart"/>
            <w:r w:rsidRPr="00573D41">
              <w:rPr>
                <w:rFonts w:ascii="Arial" w:hAnsi="Arial" w:cs="Arial"/>
                <w:bCs/>
                <w:sz w:val="18"/>
                <w:lang w:val="es-ES_tradnl"/>
              </w:rPr>
              <w:t>the</w:t>
            </w:r>
            <w:proofErr w:type="spellEnd"/>
            <w:r w:rsidRPr="00573D41">
              <w:rPr>
                <w:rFonts w:ascii="Arial" w:hAnsi="Arial" w:cs="Arial"/>
                <w:bCs/>
                <w:sz w:val="18"/>
                <w:lang w:val="es-ES_tradnl"/>
              </w:rPr>
              <w:t xml:space="preserve"> </w:t>
            </w:r>
            <w:proofErr w:type="spellStart"/>
            <w:r w:rsidR="0084360B" w:rsidRPr="00573D41">
              <w:rPr>
                <w:rFonts w:ascii="Arial" w:hAnsi="Arial" w:cs="Arial"/>
                <w:bCs/>
                <w:sz w:val="18"/>
                <w:lang w:val="es-ES_tradnl"/>
              </w:rPr>
              <w:t>c</w:t>
            </w:r>
            <w:r w:rsidRPr="00573D41">
              <w:rPr>
                <w:rFonts w:ascii="Arial" w:hAnsi="Arial" w:cs="Arial"/>
                <w:bCs/>
                <w:sz w:val="18"/>
                <w:lang w:val="es-ES_tradnl"/>
              </w:rPr>
              <w:t>ompany</w:t>
            </w:r>
            <w:proofErr w:type="spellEnd"/>
            <w:r w:rsidRPr="00573D41">
              <w:rPr>
                <w:rFonts w:ascii="Arial" w:hAnsi="Arial" w:cs="Arial"/>
                <w:bCs/>
                <w:sz w:val="18"/>
                <w:lang w:val="es-ES_tradnl"/>
              </w:rPr>
              <w:t xml:space="preserve"> </w:t>
            </w:r>
            <w:proofErr w:type="spellStart"/>
            <w:r w:rsidRPr="00573D41">
              <w:rPr>
                <w:rFonts w:ascii="Arial" w:hAnsi="Arial" w:cs="Arial"/>
                <w:bCs/>
                <w:sz w:val="18"/>
                <w:lang w:val="es-ES_tradnl"/>
              </w:rPr>
              <w:t>or</w:t>
            </w:r>
            <w:proofErr w:type="spellEnd"/>
            <w:r w:rsidRPr="00573D41">
              <w:rPr>
                <w:rFonts w:ascii="Arial" w:hAnsi="Arial" w:cs="Arial"/>
                <w:bCs/>
                <w:sz w:val="18"/>
                <w:lang w:val="es-ES_tradnl"/>
              </w:rPr>
              <w:t xml:space="preserve"> </w:t>
            </w:r>
            <w:proofErr w:type="spellStart"/>
            <w:r w:rsidRPr="00573D41">
              <w:rPr>
                <w:rFonts w:ascii="Arial" w:hAnsi="Arial" w:cs="Arial"/>
                <w:bCs/>
                <w:sz w:val="18"/>
                <w:lang w:val="es-ES_tradnl"/>
              </w:rPr>
              <w:t>the</w:t>
            </w:r>
            <w:proofErr w:type="spellEnd"/>
            <w:r w:rsidRPr="00573D41">
              <w:rPr>
                <w:rFonts w:ascii="Arial" w:hAnsi="Arial" w:cs="Arial"/>
                <w:bCs/>
                <w:sz w:val="18"/>
                <w:lang w:val="es-ES_tradnl"/>
              </w:rPr>
              <w:t xml:space="preserve"> </w:t>
            </w:r>
            <w:proofErr w:type="spellStart"/>
            <w:r w:rsidRPr="00573D41">
              <w:rPr>
                <w:rFonts w:ascii="Arial" w:hAnsi="Arial" w:cs="Arial"/>
                <w:bCs/>
                <w:sz w:val="18"/>
                <w:lang w:val="es-ES_tradnl"/>
              </w:rPr>
              <w:t>promoters</w:t>
            </w:r>
            <w:proofErr w:type="spellEnd"/>
            <w:r w:rsidR="00573D41" w:rsidRPr="00573D41">
              <w:rPr>
                <w:rFonts w:ascii="Arial" w:hAnsi="Arial" w:cs="Arial"/>
                <w:bCs/>
                <w:sz w:val="18"/>
                <w:lang w:val="es-ES_tradnl"/>
              </w:rPr>
              <w:t xml:space="preserve"> / DNI, CIF o número VAT de la empresa o los e</w:t>
            </w:r>
            <w:r w:rsidR="00573D41">
              <w:rPr>
                <w:rFonts w:ascii="Arial" w:hAnsi="Arial" w:cs="Arial"/>
                <w:bCs/>
                <w:sz w:val="18"/>
                <w:lang w:val="es-ES_tradnl"/>
              </w:rPr>
              <w:t>mprendedores.</w:t>
            </w:r>
          </w:p>
          <w:p w14:paraId="128448F7" w14:textId="7AFFADD1" w:rsidR="00C42B47" w:rsidRPr="00573D41" w:rsidRDefault="00C42B47" w:rsidP="00C42B47">
            <w:pPr>
              <w:pStyle w:val="Piedepgina"/>
              <w:numPr>
                <w:ilvl w:val="0"/>
                <w:numId w:val="41"/>
              </w:numPr>
              <w:spacing w:before="120"/>
              <w:jc w:val="left"/>
              <w:rPr>
                <w:rFonts w:ascii="Arial" w:hAnsi="Arial" w:cs="Arial"/>
                <w:bCs/>
                <w:sz w:val="18"/>
              </w:rPr>
            </w:pPr>
            <w:r w:rsidRPr="00573D41">
              <w:rPr>
                <w:rFonts w:ascii="Arial" w:hAnsi="Arial" w:cs="Arial"/>
                <w:bCs/>
                <w:sz w:val="18"/>
              </w:rPr>
              <w:t xml:space="preserve">Currículum vitae </w:t>
            </w:r>
            <w:r w:rsidR="00097C36" w:rsidRPr="00573D41">
              <w:rPr>
                <w:rFonts w:ascii="Arial" w:hAnsi="Arial" w:cs="Arial"/>
                <w:bCs/>
                <w:sz w:val="18"/>
              </w:rPr>
              <w:t xml:space="preserve">and </w:t>
            </w:r>
            <w:proofErr w:type="spellStart"/>
            <w:r w:rsidR="00097C36" w:rsidRPr="00573D41">
              <w:rPr>
                <w:rFonts w:ascii="Arial" w:hAnsi="Arial" w:cs="Arial"/>
                <w:bCs/>
                <w:sz w:val="18"/>
              </w:rPr>
              <w:t>contact</w:t>
            </w:r>
            <w:proofErr w:type="spellEnd"/>
            <w:r w:rsidR="00097C36" w:rsidRPr="00573D41">
              <w:rPr>
                <w:rFonts w:ascii="Arial" w:hAnsi="Arial" w:cs="Arial"/>
                <w:bCs/>
                <w:sz w:val="18"/>
              </w:rPr>
              <w:t xml:space="preserve"> </w:t>
            </w:r>
            <w:proofErr w:type="spellStart"/>
            <w:r w:rsidR="00097C36" w:rsidRPr="00573D41">
              <w:rPr>
                <w:rFonts w:ascii="Arial" w:hAnsi="Arial" w:cs="Arial"/>
                <w:bCs/>
                <w:sz w:val="18"/>
              </w:rPr>
              <w:t>details</w:t>
            </w:r>
            <w:proofErr w:type="spellEnd"/>
            <w:r w:rsidR="00573D41" w:rsidRPr="00573D41">
              <w:rPr>
                <w:rFonts w:ascii="Arial" w:hAnsi="Arial" w:cs="Arial"/>
                <w:bCs/>
                <w:sz w:val="18"/>
              </w:rPr>
              <w:t xml:space="preserve"> (</w:t>
            </w:r>
            <w:proofErr w:type="spellStart"/>
            <w:r w:rsidR="00573D41" w:rsidRPr="00573D41">
              <w:rPr>
                <w:rFonts w:ascii="Arial" w:hAnsi="Arial" w:cs="Arial"/>
                <w:bCs/>
                <w:sz w:val="18"/>
              </w:rPr>
              <w:t>o</w:t>
            </w:r>
            <w:r w:rsidR="00573D41">
              <w:rPr>
                <w:rFonts w:ascii="Arial" w:hAnsi="Arial" w:cs="Arial"/>
                <w:bCs/>
                <w:sz w:val="18"/>
              </w:rPr>
              <w:t>ptional</w:t>
            </w:r>
            <w:proofErr w:type="spellEnd"/>
            <w:r w:rsidR="00573D41">
              <w:rPr>
                <w:rFonts w:ascii="Arial" w:hAnsi="Arial" w:cs="Arial"/>
                <w:bCs/>
                <w:sz w:val="18"/>
              </w:rPr>
              <w:t xml:space="preserve">) </w:t>
            </w:r>
            <w:r w:rsidR="00573D41" w:rsidRPr="00573D41">
              <w:rPr>
                <w:rFonts w:ascii="Arial" w:hAnsi="Arial" w:cs="Arial"/>
                <w:bCs/>
                <w:sz w:val="18"/>
              </w:rPr>
              <w:t xml:space="preserve">/ </w:t>
            </w:r>
            <w:proofErr w:type="spellStart"/>
            <w:r w:rsidR="00573D41" w:rsidRPr="00573D41">
              <w:rPr>
                <w:rFonts w:ascii="Arial" w:hAnsi="Arial" w:cs="Arial"/>
                <w:bCs/>
                <w:sz w:val="18"/>
              </w:rPr>
              <w:t>Curriculum</w:t>
            </w:r>
            <w:proofErr w:type="spellEnd"/>
            <w:r w:rsidR="00573D41" w:rsidRPr="00573D41">
              <w:rPr>
                <w:rFonts w:ascii="Arial" w:hAnsi="Arial" w:cs="Arial"/>
                <w:bCs/>
                <w:sz w:val="18"/>
              </w:rPr>
              <w:t xml:space="preserve"> Vitae y detalles de contacto</w:t>
            </w:r>
            <w:r w:rsidR="00573D41">
              <w:rPr>
                <w:rFonts w:ascii="Arial" w:hAnsi="Arial" w:cs="Arial"/>
                <w:bCs/>
                <w:sz w:val="18"/>
              </w:rPr>
              <w:t xml:space="preserve"> (opcional)</w:t>
            </w:r>
            <w:r w:rsidR="00573D41" w:rsidRPr="00573D41">
              <w:rPr>
                <w:rFonts w:ascii="Arial" w:hAnsi="Arial" w:cs="Arial"/>
                <w:bCs/>
                <w:sz w:val="18"/>
              </w:rPr>
              <w:t>.</w:t>
            </w:r>
          </w:p>
          <w:p w14:paraId="77EFDB9B" w14:textId="10176D76" w:rsidR="00C42B47" w:rsidRPr="00573D41" w:rsidRDefault="00097C36" w:rsidP="00C42B47">
            <w:pPr>
              <w:pStyle w:val="Piedepgina"/>
              <w:numPr>
                <w:ilvl w:val="0"/>
                <w:numId w:val="41"/>
              </w:numPr>
              <w:spacing w:before="120"/>
              <w:jc w:val="left"/>
              <w:rPr>
                <w:rFonts w:ascii="Arial" w:hAnsi="Arial" w:cs="Arial"/>
                <w:bCs/>
                <w:sz w:val="18"/>
              </w:rPr>
            </w:pPr>
            <w:r w:rsidRPr="00573D41">
              <w:rPr>
                <w:rFonts w:ascii="Arial" w:hAnsi="Arial" w:cs="Arial"/>
                <w:bCs/>
                <w:sz w:val="18"/>
              </w:rPr>
              <w:t xml:space="preserve">Business </w:t>
            </w:r>
            <w:proofErr w:type="spellStart"/>
            <w:r w:rsidRPr="00573D41">
              <w:rPr>
                <w:rFonts w:ascii="Arial" w:hAnsi="Arial" w:cs="Arial"/>
                <w:bCs/>
                <w:sz w:val="18"/>
              </w:rPr>
              <w:t>report</w:t>
            </w:r>
            <w:proofErr w:type="spellEnd"/>
            <w:r w:rsidRPr="00573D41">
              <w:rPr>
                <w:rFonts w:ascii="Arial" w:hAnsi="Arial" w:cs="Arial"/>
                <w:bCs/>
                <w:sz w:val="18"/>
              </w:rPr>
              <w:t xml:space="preserve"> </w:t>
            </w:r>
            <w:proofErr w:type="spellStart"/>
            <w:r w:rsidRPr="00573D41">
              <w:rPr>
                <w:rFonts w:ascii="Arial" w:hAnsi="Arial" w:cs="Arial"/>
                <w:bCs/>
                <w:sz w:val="18"/>
              </w:rPr>
              <w:t>explaining</w:t>
            </w:r>
            <w:proofErr w:type="spellEnd"/>
            <w:r w:rsidRPr="00573D41">
              <w:rPr>
                <w:rFonts w:ascii="Arial" w:hAnsi="Arial" w:cs="Arial"/>
                <w:bCs/>
                <w:sz w:val="18"/>
              </w:rPr>
              <w:t xml:space="preserve"> </w:t>
            </w:r>
            <w:proofErr w:type="spellStart"/>
            <w:r w:rsidRPr="00573D41">
              <w:rPr>
                <w:rFonts w:ascii="Arial" w:hAnsi="Arial" w:cs="Arial"/>
                <w:bCs/>
                <w:sz w:val="18"/>
              </w:rPr>
              <w:t>the</w:t>
            </w:r>
            <w:proofErr w:type="spellEnd"/>
            <w:r w:rsidRPr="00573D41">
              <w:rPr>
                <w:rFonts w:ascii="Arial" w:hAnsi="Arial" w:cs="Arial"/>
                <w:bCs/>
                <w:sz w:val="18"/>
              </w:rPr>
              <w:t xml:space="preserve"> </w:t>
            </w:r>
            <w:proofErr w:type="spellStart"/>
            <w:r w:rsidRPr="00573D41">
              <w:rPr>
                <w:rFonts w:ascii="Arial" w:hAnsi="Arial" w:cs="Arial"/>
                <w:bCs/>
                <w:sz w:val="18"/>
              </w:rPr>
              <w:t>technology</w:t>
            </w:r>
            <w:proofErr w:type="spellEnd"/>
            <w:r w:rsidR="00573D41" w:rsidRPr="00573D41">
              <w:rPr>
                <w:rFonts w:ascii="Arial" w:hAnsi="Arial" w:cs="Arial"/>
                <w:bCs/>
                <w:sz w:val="18"/>
              </w:rPr>
              <w:t xml:space="preserve"> (</w:t>
            </w:r>
            <w:proofErr w:type="spellStart"/>
            <w:r w:rsidR="00573D41" w:rsidRPr="00573D41">
              <w:rPr>
                <w:rFonts w:ascii="Arial" w:hAnsi="Arial" w:cs="Arial"/>
                <w:bCs/>
                <w:sz w:val="18"/>
              </w:rPr>
              <w:t>o</w:t>
            </w:r>
            <w:r w:rsidR="00573D41">
              <w:rPr>
                <w:rFonts w:ascii="Arial" w:hAnsi="Arial" w:cs="Arial"/>
                <w:bCs/>
                <w:sz w:val="18"/>
              </w:rPr>
              <w:t>ptional</w:t>
            </w:r>
            <w:proofErr w:type="spellEnd"/>
            <w:r w:rsidR="00573D41">
              <w:rPr>
                <w:rFonts w:ascii="Arial" w:hAnsi="Arial" w:cs="Arial"/>
                <w:bCs/>
                <w:sz w:val="18"/>
              </w:rPr>
              <w:t>)</w:t>
            </w:r>
            <w:r w:rsidR="00573D41" w:rsidRPr="00573D41">
              <w:rPr>
                <w:rFonts w:ascii="Arial" w:hAnsi="Arial" w:cs="Arial"/>
                <w:bCs/>
                <w:sz w:val="18"/>
              </w:rPr>
              <w:t xml:space="preserve"> / Informe de negocio explicando la tecnología (opcional).</w:t>
            </w:r>
          </w:p>
          <w:p w14:paraId="47C8CC22" w14:textId="0A78BB7E" w:rsidR="00C42B47" w:rsidRPr="00573D41" w:rsidRDefault="00097C36" w:rsidP="00C42B47">
            <w:pPr>
              <w:pStyle w:val="Piedepgina"/>
              <w:numPr>
                <w:ilvl w:val="0"/>
                <w:numId w:val="41"/>
              </w:numPr>
              <w:spacing w:before="120"/>
              <w:jc w:val="left"/>
              <w:rPr>
                <w:rFonts w:ascii="Arial" w:hAnsi="Arial" w:cs="Arial"/>
                <w:bCs/>
                <w:sz w:val="18"/>
              </w:rPr>
            </w:pPr>
            <w:proofErr w:type="spellStart"/>
            <w:r w:rsidRPr="00573D41">
              <w:rPr>
                <w:rFonts w:ascii="Arial" w:hAnsi="Arial" w:cs="Arial"/>
                <w:bCs/>
                <w:sz w:val="18"/>
              </w:rPr>
              <w:t>Copy</w:t>
            </w:r>
            <w:proofErr w:type="spellEnd"/>
            <w:r w:rsidRPr="00573D41">
              <w:rPr>
                <w:rFonts w:ascii="Arial" w:hAnsi="Arial" w:cs="Arial"/>
                <w:bCs/>
                <w:sz w:val="18"/>
              </w:rPr>
              <w:t xml:space="preserve"> </w:t>
            </w:r>
            <w:proofErr w:type="spellStart"/>
            <w:r w:rsidRPr="00573D41">
              <w:rPr>
                <w:rFonts w:ascii="Arial" w:hAnsi="Arial" w:cs="Arial"/>
                <w:bCs/>
                <w:sz w:val="18"/>
              </w:rPr>
              <w:t>of</w:t>
            </w:r>
            <w:proofErr w:type="spellEnd"/>
            <w:r w:rsidRPr="00573D41">
              <w:rPr>
                <w:rFonts w:ascii="Arial" w:hAnsi="Arial" w:cs="Arial"/>
                <w:bCs/>
                <w:sz w:val="18"/>
              </w:rPr>
              <w:t xml:space="preserve"> </w:t>
            </w:r>
            <w:proofErr w:type="spellStart"/>
            <w:r w:rsidRPr="00573D41">
              <w:rPr>
                <w:rFonts w:ascii="Arial" w:hAnsi="Arial" w:cs="Arial"/>
                <w:bCs/>
                <w:sz w:val="18"/>
              </w:rPr>
              <w:t>the</w:t>
            </w:r>
            <w:proofErr w:type="spellEnd"/>
            <w:r w:rsidRPr="00573D41">
              <w:rPr>
                <w:rFonts w:ascii="Arial" w:hAnsi="Arial" w:cs="Arial"/>
                <w:bCs/>
                <w:sz w:val="18"/>
              </w:rPr>
              <w:t xml:space="preserve"> </w:t>
            </w:r>
            <w:proofErr w:type="spellStart"/>
            <w:r w:rsidRPr="00573D41">
              <w:rPr>
                <w:rFonts w:ascii="Arial" w:hAnsi="Arial" w:cs="Arial"/>
                <w:bCs/>
                <w:sz w:val="18"/>
              </w:rPr>
              <w:t>inscription</w:t>
            </w:r>
            <w:proofErr w:type="spellEnd"/>
            <w:r w:rsidRPr="00573D41">
              <w:rPr>
                <w:rFonts w:ascii="Arial" w:hAnsi="Arial" w:cs="Arial"/>
                <w:bCs/>
                <w:sz w:val="18"/>
              </w:rPr>
              <w:t xml:space="preserve"> in </w:t>
            </w:r>
            <w:proofErr w:type="spellStart"/>
            <w:r w:rsidRPr="00573D41">
              <w:rPr>
                <w:rFonts w:ascii="Arial" w:hAnsi="Arial" w:cs="Arial"/>
                <w:bCs/>
                <w:sz w:val="18"/>
              </w:rPr>
              <w:t>the</w:t>
            </w:r>
            <w:proofErr w:type="spellEnd"/>
            <w:r w:rsidRPr="00573D41">
              <w:rPr>
                <w:rFonts w:ascii="Arial" w:hAnsi="Arial" w:cs="Arial"/>
                <w:bCs/>
                <w:sz w:val="18"/>
              </w:rPr>
              <w:t xml:space="preserve"> </w:t>
            </w:r>
            <w:proofErr w:type="spellStart"/>
            <w:r w:rsidRPr="00573D41">
              <w:rPr>
                <w:rFonts w:ascii="Arial" w:hAnsi="Arial" w:cs="Arial"/>
                <w:bCs/>
                <w:sz w:val="18"/>
              </w:rPr>
              <w:t>Mercantile</w:t>
            </w:r>
            <w:proofErr w:type="spellEnd"/>
            <w:r w:rsidRPr="00573D41">
              <w:rPr>
                <w:rFonts w:ascii="Arial" w:hAnsi="Arial" w:cs="Arial"/>
                <w:bCs/>
                <w:sz w:val="18"/>
              </w:rPr>
              <w:t xml:space="preserve"> </w:t>
            </w:r>
            <w:proofErr w:type="spellStart"/>
            <w:r w:rsidRPr="00573D41">
              <w:rPr>
                <w:rFonts w:ascii="Arial" w:hAnsi="Arial" w:cs="Arial"/>
                <w:bCs/>
                <w:sz w:val="18"/>
              </w:rPr>
              <w:t>Register</w:t>
            </w:r>
            <w:proofErr w:type="spellEnd"/>
            <w:r w:rsidR="00C42B47" w:rsidRPr="00573D41">
              <w:rPr>
                <w:rFonts w:ascii="Arial" w:hAnsi="Arial" w:cs="Arial"/>
                <w:bCs/>
                <w:sz w:val="18"/>
              </w:rPr>
              <w:t xml:space="preserve"> (</w:t>
            </w:r>
            <w:proofErr w:type="spellStart"/>
            <w:r w:rsidRPr="00573D41">
              <w:rPr>
                <w:rFonts w:ascii="Arial" w:hAnsi="Arial" w:cs="Arial"/>
                <w:bCs/>
                <w:sz w:val="18"/>
              </w:rPr>
              <w:t>only</w:t>
            </w:r>
            <w:proofErr w:type="spellEnd"/>
            <w:r w:rsidRPr="00573D41">
              <w:rPr>
                <w:rFonts w:ascii="Arial" w:hAnsi="Arial" w:cs="Arial"/>
                <w:bCs/>
                <w:sz w:val="18"/>
              </w:rPr>
              <w:t xml:space="preserve"> </w:t>
            </w:r>
            <w:proofErr w:type="spellStart"/>
            <w:r w:rsidRPr="00573D41">
              <w:rPr>
                <w:rFonts w:ascii="Arial" w:hAnsi="Arial" w:cs="Arial"/>
                <w:bCs/>
                <w:sz w:val="18"/>
              </w:rPr>
              <w:t>for</w:t>
            </w:r>
            <w:proofErr w:type="spellEnd"/>
            <w:r w:rsidRPr="00573D41">
              <w:rPr>
                <w:rFonts w:ascii="Arial" w:hAnsi="Arial" w:cs="Arial"/>
                <w:bCs/>
                <w:sz w:val="18"/>
              </w:rPr>
              <w:t xml:space="preserve"> </w:t>
            </w:r>
            <w:proofErr w:type="spellStart"/>
            <w:r w:rsidRPr="00573D41">
              <w:rPr>
                <w:rFonts w:ascii="Arial" w:hAnsi="Arial" w:cs="Arial"/>
                <w:bCs/>
                <w:sz w:val="18"/>
              </w:rPr>
              <w:t>companies</w:t>
            </w:r>
            <w:proofErr w:type="spellEnd"/>
            <w:r w:rsidRPr="00573D41">
              <w:rPr>
                <w:rFonts w:ascii="Arial" w:hAnsi="Arial" w:cs="Arial"/>
                <w:bCs/>
                <w:sz w:val="18"/>
              </w:rPr>
              <w:t>)</w:t>
            </w:r>
            <w:r w:rsidR="00573D41" w:rsidRPr="00573D41">
              <w:rPr>
                <w:rFonts w:ascii="Arial" w:hAnsi="Arial" w:cs="Arial"/>
                <w:bCs/>
                <w:sz w:val="18"/>
              </w:rPr>
              <w:t xml:space="preserve"> / Copia de la inscripción en el Registro Mercantil (s</w:t>
            </w:r>
            <w:r w:rsidR="00573D41">
              <w:rPr>
                <w:rFonts w:ascii="Arial" w:hAnsi="Arial" w:cs="Arial"/>
                <w:bCs/>
                <w:sz w:val="18"/>
              </w:rPr>
              <w:t>ólo para empresas)</w:t>
            </w:r>
          </w:p>
          <w:p w14:paraId="7D4C13E2" w14:textId="0B045771" w:rsidR="00C42B47" w:rsidRPr="00573D41" w:rsidRDefault="00056BD6" w:rsidP="0084360B">
            <w:pPr>
              <w:pStyle w:val="Piedepgina"/>
              <w:numPr>
                <w:ilvl w:val="0"/>
                <w:numId w:val="41"/>
              </w:numPr>
              <w:spacing w:before="120"/>
              <w:jc w:val="left"/>
              <w:rPr>
                <w:rFonts w:ascii="Arial" w:hAnsi="Arial" w:cs="Arial"/>
                <w:bCs/>
                <w:sz w:val="18"/>
              </w:rPr>
            </w:pPr>
            <w:proofErr w:type="spellStart"/>
            <w:r w:rsidRPr="00573D41">
              <w:rPr>
                <w:rFonts w:ascii="Arial" w:hAnsi="Arial" w:cs="Arial"/>
                <w:bCs/>
                <w:sz w:val="18"/>
              </w:rPr>
              <w:t>Certificate</w:t>
            </w:r>
            <w:proofErr w:type="spellEnd"/>
            <w:r w:rsidRPr="00573D41">
              <w:rPr>
                <w:rFonts w:ascii="Arial" w:hAnsi="Arial" w:cs="Arial"/>
                <w:bCs/>
                <w:sz w:val="18"/>
              </w:rPr>
              <w:t xml:space="preserve"> </w:t>
            </w:r>
            <w:proofErr w:type="spellStart"/>
            <w:r w:rsidRPr="00573D41">
              <w:rPr>
                <w:rFonts w:ascii="Arial" w:hAnsi="Arial" w:cs="Arial"/>
                <w:bCs/>
                <w:sz w:val="18"/>
              </w:rPr>
              <w:t>that</w:t>
            </w:r>
            <w:proofErr w:type="spellEnd"/>
            <w:r w:rsidRPr="00573D41">
              <w:rPr>
                <w:rFonts w:ascii="Arial" w:hAnsi="Arial" w:cs="Arial"/>
                <w:bCs/>
                <w:sz w:val="18"/>
              </w:rPr>
              <w:t xml:space="preserve"> </w:t>
            </w:r>
            <w:proofErr w:type="spellStart"/>
            <w:r w:rsidRPr="00573D41">
              <w:rPr>
                <w:rFonts w:ascii="Arial" w:hAnsi="Arial" w:cs="Arial"/>
                <w:bCs/>
                <w:sz w:val="18"/>
              </w:rPr>
              <w:t>the</w:t>
            </w:r>
            <w:proofErr w:type="spellEnd"/>
            <w:r w:rsidRPr="00573D41">
              <w:rPr>
                <w:rFonts w:ascii="Arial" w:hAnsi="Arial" w:cs="Arial"/>
                <w:bCs/>
                <w:sz w:val="18"/>
              </w:rPr>
              <w:t xml:space="preserve"> </w:t>
            </w:r>
            <w:proofErr w:type="spellStart"/>
            <w:r w:rsidRPr="00573D41">
              <w:rPr>
                <w:rFonts w:ascii="Arial" w:hAnsi="Arial" w:cs="Arial"/>
                <w:bCs/>
                <w:sz w:val="18"/>
              </w:rPr>
              <w:t>company</w:t>
            </w:r>
            <w:proofErr w:type="spellEnd"/>
            <w:r w:rsidRPr="00573D41">
              <w:rPr>
                <w:rFonts w:ascii="Arial" w:hAnsi="Arial" w:cs="Arial"/>
                <w:bCs/>
                <w:sz w:val="18"/>
              </w:rPr>
              <w:t xml:space="preserve"> </w:t>
            </w:r>
            <w:proofErr w:type="spellStart"/>
            <w:r w:rsidRPr="00573D41">
              <w:rPr>
                <w:rFonts w:ascii="Arial" w:hAnsi="Arial" w:cs="Arial"/>
                <w:bCs/>
                <w:sz w:val="18"/>
              </w:rPr>
              <w:t>is</w:t>
            </w:r>
            <w:proofErr w:type="spellEnd"/>
            <w:r w:rsidRPr="00573D41">
              <w:rPr>
                <w:rFonts w:ascii="Arial" w:hAnsi="Arial" w:cs="Arial"/>
                <w:bCs/>
                <w:sz w:val="18"/>
              </w:rPr>
              <w:t xml:space="preserve"> up </w:t>
            </w:r>
            <w:proofErr w:type="spellStart"/>
            <w:r w:rsidRPr="00573D41">
              <w:rPr>
                <w:rFonts w:ascii="Arial" w:hAnsi="Arial" w:cs="Arial"/>
                <w:bCs/>
                <w:sz w:val="18"/>
              </w:rPr>
              <w:t>to</w:t>
            </w:r>
            <w:proofErr w:type="spellEnd"/>
            <w:r w:rsidRPr="00573D41">
              <w:rPr>
                <w:rFonts w:ascii="Arial" w:hAnsi="Arial" w:cs="Arial"/>
                <w:bCs/>
                <w:sz w:val="18"/>
              </w:rPr>
              <w:t xml:space="preserve"> date </w:t>
            </w:r>
            <w:proofErr w:type="spellStart"/>
            <w:r w:rsidRPr="00573D41">
              <w:rPr>
                <w:rFonts w:ascii="Arial" w:hAnsi="Arial" w:cs="Arial"/>
                <w:bCs/>
                <w:sz w:val="18"/>
              </w:rPr>
              <w:t>with</w:t>
            </w:r>
            <w:proofErr w:type="spellEnd"/>
            <w:r w:rsidRPr="00573D41">
              <w:rPr>
                <w:rFonts w:ascii="Arial" w:hAnsi="Arial" w:cs="Arial"/>
                <w:bCs/>
                <w:sz w:val="18"/>
              </w:rPr>
              <w:t xml:space="preserve"> </w:t>
            </w:r>
            <w:proofErr w:type="spellStart"/>
            <w:r w:rsidRPr="00573D41">
              <w:rPr>
                <w:rFonts w:ascii="Arial" w:hAnsi="Arial" w:cs="Arial"/>
                <w:bCs/>
                <w:sz w:val="18"/>
              </w:rPr>
              <w:t>payments</w:t>
            </w:r>
            <w:proofErr w:type="spellEnd"/>
            <w:r w:rsidRPr="00573D41">
              <w:rPr>
                <w:rFonts w:ascii="Arial" w:hAnsi="Arial" w:cs="Arial"/>
                <w:bCs/>
                <w:sz w:val="18"/>
              </w:rPr>
              <w:t xml:space="preserve"> </w:t>
            </w:r>
            <w:proofErr w:type="spellStart"/>
            <w:r w:rsidRPr="00573D41">
              <w:rPr>
                <w:rFonts w:ascii="Arial" w:hAnsi="Arial" w:cs="Arial"/>
                <w:bCs/>
                <w:sz w:val="18"/>
              </w:rPr>
              <w:t>to</w:t>
            </w:r>
            <w:proofErr w:type="spellEnd"/>
            <w:r w:rsidRPr="00573D41">
              <w:rPr>
                <w:rFonts w:ascii="Arial" w:hAnsi="Arial" w:cs="Arial"/>
                <w:bCs/>
                <w:sz w:val="18"/>
              </w:rPr>
              <w:t xml:space="preserve"> </w:t>
            </w:r>
            <w:proofErr w:type="spellStart"/>
            <w:r w:rsidRPr="00573D41">
              <w:rPr>
                <w:rFonts w:ascii="Arial" w:hAnsi="Arial" w:cs="Arial"/>
                <w:bCs/>
                <w:sz w:val="18"/>
              </w:rPr>
              <w:t>the</w:t>
            </w:r>
            <w:proofErr w:type="spellEnd"/>
            <w:r w:rsidRPr="00573D41">
              <w:rPr>
                <w:rFonts w:ascii="Arial" w:hAnsi="Arial" w:cs="Arial"/>
                <w:bCs/>
                <w:sz w:val="18"/>
              </w:rPr>
              <w:t xml:space="preserve"> </w:t>
            </w:r>
            <w:proofErr w:type="spellStart"/>
            <w:r w:rsidRPr="00573D41">
              <w:rPr>
                <w:rFonts w:ascii="Arial" w:hAnsi="Arial" w:cs="Arial"/>
                <w:bCs/>
                <w:sz w:val="18"/>
              </w:rPr>
              <w:t>national</w:t>
            </w:r>
            <w:proofErr w:type="spellEnd"/>
            <w:r w:rsidRPr="00573D41">
              <w:rPr>
                <w:rFonts w:ascii="Arial" w:hAnsi="Arial" w:cs="Arial"/>
                <w:bCs/>
                <w:sz w:val="18"/>
              </w:rPr>
              <w:t xml:space="preserve"> </w:t>
            </w:r>
            <w:proofErr w:type="spellStart"/>
            <w:r w:rsidRPr="00573D41">
              <w:rPr>
                <w:rFonts w:ascii="Arial" w:hAnsi="Arial" w:cs="Arial"/>
                <w:bCs/>
                <w:sz w:val="18"/>
              </w:rPr>
              <w:t>Treasury</w:t>
            </w:r>
            <w:proofErr w:type="spellEnd"/>
            <w:r w:rsidRPr="00573D41">
              <w:rPr>
                <w:rFonts w:ascii="Arial" w:hAnsi="Arial" w:cs="Arial"/>
                <w:bCs/>
                <w:sz w:val="18"/>
              </w:rPr>
              <w:t xml:space="preserve"> and </w:t>
            </w:r>
            <w:proofErr w:type="spellStart"/>
            <w:r w:rsidRPr="00573D41">
              <w:rPr>
                <w:rFonts w:ascii="Arial" w:hAnsi="Arial" w:cs="Arial"/>
                <w:bCs/>
                <w:sz w:val="18"/>
              </w:rPr>
              <w:t>the</w:t>
            </w:r>
            <w:proofErr w:type="spellEnd"/>
            <w:r w:rsidRPr="00573D41">
              <w:rPr>
                <w:rFonts w:ascii="Arial" w:hAnsi="Arial" w:cs="Arial"/>
                <w:bCs/>
                <w:sz w:val="18"/>
              </w:rPr>
              <w:t xml:space="preserve"> Social Security</w:t>
            </w:r>
            <w:r w:rsidR="00573D41" w:rsidRPr="00573D41">
              <w:rPr>
                <w:rFonts w:ascii="Arial" w:hAnsi="Arial" w:cs="Arial"/>
                <w:bCs/>
                <w:sz w:val="18"/>
              </w:rPr>
              <w:t xml:space="preserve"> / Certificado de estar al corriente de pagos con el Tesoro Nacional y la Seguridad Soc</w:t>
            </w:r>
            <w:r w:rsidR="00573D41">
              <w:rPr>
                <w:rFonts w:ascii="Arial" w:hAnsi="Arial" w:cs="Arial"/>
                <w:bCs/>
                <w:sz w:val="18"/>
              </w:rPr>
              <w:t>ial.</w:t>
            </w:r>
          </w:p>
          <w:p w14:paraId="6AA3B5A4" w14:textId="77777777" w:rsidR="0084360B" w:rsidRPr="00573D41" w:rsidRDefault="0084360B" w:rsidP="0084360B">
            <w:pPr>
              <w:pStyle w:val="Piedepgina"/>
              <w:spacing w:before="120"/>
              <w:ind w:left="720"/>
              <w:jc w:val="left"/>
              <w:rPr>
                <w:rFonts w:ascii="Arial" w:hAnsi="Arial" w:cs="Arial"/>
                <w:bCs/>
                <w:sz w:val="18"/>
              </w:rPr>
            </w:pPr>
          </w:p>
        </w:tc>
      </w:tr>
    </w:tbl>
    <w:p w14:paraId="2CD059B6" w14:textId="77777777" w:rsidR="00C42B47" w:rsidRPr="00573D41" w:rsidRDefault="00C42B47" w:rsidP="00C42B47"/>
    <w:p w14:paraId="500E5F87" w14:textId="77777777" w:rsidR="00C42B47" w:rsidRPr="00573D41" w:rsidRDefault="00C42B47" w:rsidP="00C42B47"/>
    <w:p w14:paraId="527391AA" w14:textId="77777777" w:rsidR="00B74C44" w:rsidRPr="00573D41" w:rsidRDefault="00B74C44" w:rsidP="00B74C44">
      <w:pPr>
        <w:ind w:left="-15" w:firstLine="0"/>
      </w:pPr>
    </w:p>
    <w:p w14:paraId="36A7F582" w14:textId="77777777" w:rsidR="009B2AE1" w:rsidRPr="00573D41" w:rsidRDefault="009B2AE1" w:rsidP="00055FC3"/>
    <w:sectPr w:rsidR="009B2AE1" w:rsidRPr="00573D41" w:rsidSect="005903A3">
      <w:headerReference w:type="even" r:id="rId19"/>
      <w:headerReference w:type="default" r:id="rId20"/>
      <w:footerReference w:type="even" r:id="rId21"/>
      <w:footerReference w:type="default" r:id="rId22"/>
      <w:headerReference w:type="first" r:id="rId23"/>
      <w:footerReference w:type="first" r:id="rId24"/>
      <w:pgSz w:w="11904" w:h="16840"/>
      <w:pgMar w:top="2112" w:right="1313" w:bottom="1197" w:left="1402" w:header="720" w:footer="2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00A97" w14:textId="77777777" w:rsidR="001A4A46" w:rsidRDefault="001A4A46">
      <w:pPr>
        <w:spacing w:after="0" w:line="240" w:lineRule="auto"/>
      </w:pPr>
      <w:r>
        <w:separator/>
      </w:r>
    </w:p>
  </w:endnote>
  <w:endnote w:type="continuationSeparator" w:id="0">
    <w:p w14:paraId="32F00273" w14:textId="77777777" w:rsidR="001A4A46" w:rsidRDefault="001A4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476A" w14:textId="77777777" w:rsidR="0084360B" w:rsidRDefault="0084360B">
    <w:pPr>
      <w:spacing w:after="20" w:line="259" w:lineRule="auto"/>
      <w:ind w:left="0" w:right="88" w:firstLine="0"/>
      <w:jc w:val="right"/>
    </w:pPr>
    <w:r>
      <w:fldChar w:fldCharType="begin"/>
    </w:r>
    <w:r>
      <w:instrText xml:space="preserve"> PAGE   \* MERGEFORMAT </w:instrText>
    </w:r>
    <w:r>
      <w:fldChar w:fldCharType="separate"/>
    </w:r>
    <w:r>
      <w:rPr>
        <w:b/>
        <w:sz w:val="18"/>
      </w:rPr>
      <w:t>2</w:t>
    </w:r>
    <w:r>
      <w:rPr>
        <w:b/>
        <w:sz w:val="18"/>
      </w:rPr>
      <w:fldChar w:fldCharType="end"/>
    </w:r>
    <w:r>
      <w:rPr>
        <w:b/>
        <w:sz w:val="18"/>
      </w:rPr>
      <w:t xml:space="preserve"> </w:t>
    </w:r>
  </w:p>
  <w:p w14:paraId="65E4B3C7" w14:textId="77777777" w:rsidR="0084360B" w:rsidRDefault="0084360B">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1CFEB" w14:textId="77777777" w:rsidR="0084360B" w:rsidRPr="00CB1531" w:rsidRDefault="0084360B">
    <w:pPr>
      <w:spacing w:after="20" w:line="259" w:lineRule="auto"/>
      <w:ind w:left="0" w:right="88" w:firstLine="0"/>
      <w:jc w:val="right"/>
    </w:pPr>
    <w:r>
      <w:fldChar w:fldCharType="begin"/>
    </w:r>
    <w:r w:rsidRPr="00CB1531">
      <w:instrText xml:space="preserve"> PAGE   \* MERGEFORMAT </w:instrText>
    </w:r>
    <w:r>
      <w:fldChar w:fldCharType="separate"/>
    </w:r>
    <w:r w:rsidR="001B5DD3" w:rsidRPr="00CB1531">
      <w:rPr>
        <w:b/>
        <w:noProof/>
        <w:sz w:val="18"/>
      </w:rPr>
      <w:t>14</w:t>
    </w:r>
    <w:r>
      <w:rPr>
        <w:b/>
        <w:sz w:val="18"/>
      </w:rPr>
      <w:fldChar w:fldCharType="end"/>
    </w:r>
    <w:r w:rsidRPr="00CB1531">
      <w:rPr>
        <w:b/>
        <w:sz w:val="18"/>
      </w:rPr>
      <w:t xml:space="preserve"> </w:t>
    </w:r>
  </w:p>
  <w:p w14:paraId="7CD00184" w14:textId="77777777" w:rsidR="00CB7B41" w:rsidRPr="004A08F1" w:rsidRDefault="0084360B" w:rsidP="00CB7B41">
    <w:pPr>
      <w:spacing w:line="260" w:lineRule="auto"/>
      <w:ind w:left="-5" w:right="267"/>
      <w:jc w:val="both"/>
      <w:rPr>
        <w:rFonts w:ascii="Arial" w:eastAsia="Arial" w:hAnsi="Arial" w:cs="Arial"/>
        <w:sz w:val="16"/>
      </w:rPr>
    </w:pPr>
    <w:r w:rsidRPr="000C2B99">
      <w:t xml:space="preserve"> </w:t>
    </w:r>
    <w:r w:rsidR="00CB7B41">
      <w:rPr>
        <w:rFonts w:ascii="Arial" w:eastAsia="Arial" w:hAnsi="Arial" w:cs="Arial"/>
        <w:sz w:val="16"/>
      </w:rPr>
      <w:t xml:space="preserve">La operación denominada </w:t>
    </w:r>
    <w:r w:rsidR="00CB7B41" w:rsidRPr="004A08F1">
      <w:rPr>
        <w:rFonts w:ascii="Arial" w:eastAsia="Arial" w:hAnsi="Arial" w:cs="Arial"/>
        <w:sz w:val="16"/>
      </w:rPr>
      <w:t>“Incubadora de Alta Tecnología en industria 4.0 aplicada a la cadena de valor del sector logístico (IAT Logística 4.0)”</w:t>
    </w:r>
    <w:r w:rsidR="00CB7B41">
      <w:rPr>
        <w:rFonts w:ascii="Arial" w:eastAsia="Arial" w:hAnsi="Arial" w:cs="Arial"/>
        <w:sz w:val="16"/>
      </w:rPr>
      <w:t xml:space="preserve"> está cofinanciada a través del programa Operativo </w:t>
    </w:r>
    <w:proofErr w:type="spellStart"/>
    <w:r w:rsidR="00CB7B41">
      <w:rPr>
        <w:rFonts w:ascii="Arial" w:eastAsia="Arial" w:hAnsi="Arial" w:cs="Arial"/>
        <w:sz w:val="16"/>
      </w:rPr>
      <w:t>Plurirregional</w:t>
    </w:r>
    <w:proofErr w:type="spellEnd"/>
    <w:r w:rsidR="00CB7B41">
      <w:rPr>
        <w:rFonts w:ascii="Arial" w:eastAsia="Arial" w:hAnsi="Arial" w:cs="Arial"/>
        <w:sz w:val="16"/>
      </w:rPr>
      <w:t xml:space="preserve"> de España FEDER 2014-2020.  El proyecto de Incubadoras de Alta Tecnología </w:t>
    </w:r>
    <w:proofErr w:type="gramStart"/>
    <w:r w:rsidR="00CB7B41">
      <w:rPr>
        <w:rFonts w:ascii="Arial" w:eastAsia="Arial" w:hAnsi="Arial" w:cs="Arial"/>
        <w:sz w:val="16"/>
      </w:rPr>
      <w:t>se enmarca dentro del</w:t>
    </w:r>
    <w:proofErr w:type="gramEnd"/>
    <w:r w:rsidR="00CB7B41">
      <w:rPr>
        <w:rFonts w:ascii="Arial" w:eastAsia="Arial" w:hAnsi="Arial" w:cs="Arial"/>
        <w:sz w:val="16"/>
      </w:rPr>
      <w:t xml:space="preserve"> eje 3 Mejorar la Competitividad de las PYMES, Objetivo Temático 3 Mejorar la competitividad de las pequeñas y medianas empresas, y la prioridad de inversión 3ª Fomento del espíritu empresarial, en particular, facilitando la explotación económica de nuevas ideas, y promoviendo la creación de nuevas empresas, también mediante viveros. </w:t>
    </w:r>
  </w:p>
  <w:p w14:paraId="52D71D5D" w14:textId="77777777" w:rsidR="00CB7B41" w:rsidRPr="004A08F1" w:rsidRDefault="00CB7B41" w:rsidP="00CB7B41">
    <w:pPr>
      <w:spacing w:line="260" w:lineRule="auto"/>
      <w:ind w:left="-5" w:right="267"/>
      <w:jc w:val="both"/>
      <w:rPr>
        <w:rFonts w:ascii="Arial" w:eastAsia="Arial" w:hAnsi="Arial" w:cs="Arial"/>
        <w:sz w:val="16"/>
      </w:rPr>
    </w:pPr>
    <w:r>
      <w:rPr>
        <w:rFonts w:ascii="Arial" w:eastAsia="Arial" w:hAnsi="Arial" w:cs="Arial"/>
        <w:sz w:val="16"/>
      </w:rPr>
      <w:t xml:space="preserve">Financiación FEDER obtenida a través de la Fundación INCYDE como Organismo con Senda Financiera del POPE. </w:t>
    </w:r>
  </w:p>
  <w:p w14:paraId="218E65A8" w14:textId="77777777" w:rsidR="00CB7B41" w:rsidRDefault="00CB7B41" w:rsidP="00CB7B41">
    <w:pPr>
      <w:spacing w:after="21"/>
    </w:pPr>
    <w:r>
      <w:rPr>
        <w:rFonts w:ascii="Arial" w:eastAsia="Arial" w:hAnsi="Arial" w:cs="Arial"/>
        <w:sz w:val="16"/>
      </w:rPr>
      <w:t xml:space="preserve"> </w:t>
    </w:r>
  </w:p>
  <w:p w14:paraId="6EDEB4F2" w14:textId="77777777" w:rsidR="00CB7B41" w:rsidRDefault="00CB7B41" w:rsidP="00CB7B41">
    <w:pPr>
      <w:spacing w:line="260" w:lineRule="auto"/>
      <w:ind w:left="-5" w:right="267"/>
      <w:jc w:val="both"/>
    </w:pPr>
    <w:r>
      <w:rPr>
        <w:rFonts w:ascii="Arial" w:eastAsia="Arial" w:hAnsi="Arial" w:cs="Arial"/>
        <w:sz w:val="16"/>
      </w:rPr>
      <w:t>Una manera de hacer Europa                      Fondo Europeo de Desarrollo Regional (FEDER)</w:t>
    </w:r>
    <w:r>
      <w:rPr>
        <w:rFonts w:ascii="Arial" w:eastAsia="Arial" w:hAnsi="Arial" w:cs="Arial"/>
        <w:sz w:val="20"/>
      </w:rPr>
      <w:t xml:space="preserve">   </w:t>
    </w:r>
  </w:p>
  <w:p w14:paraId="70D09CBA" w14:textId="77777777" w:rsidR="00CB7B41" w:rsidRDefault="00CB7B41" w:rsidP="00CB7B41"/>
  <w:p w14:paraId="0C8E7F2D" w14:textId="0E196C4E" w:rsidR="0084360B" w:rsidRPr="000C2B99" w:rsidRDefault="0084360B" w:rsidP="00656A58">
    <w:pPr>
      <w:pStyle w:val="Piedepgina"/>
      <w:tabs>
        <w:tab w:val="left" w:pos="6765"/>
      </w:tabs>
      <w:jc w:val="left"/>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0B5B" w14:textId="77777777" w:rsidR="0084360B" w:rsidRPr="00FC7BBA" w:rsidRDefault="0084360B" w:rsidP="00656A58">
    <w:pPr>
      <w:spacing w:after="0" w:line="240" w:lineRule="auto"/>
      <w:jc w:val="both"/>
      <w:rPr>
        <w:rFonts w:ascii="Arial" w:eastAsiaTheme="minorEastAsia" w:hAnsi="Arial" w:cs="Arial"/>
        <w:color w:val="44546A" w:themeColor="text2"/>
        <w:sz w:val="18"/>
      </w:rPr>
    </w:pPr>
  </w:p>
  <w:p w14:paraId="7F186E7B" w14:textId="77777777" w:rsidR="0084360B" w:rsidRPr="00FC7BBA" w:rsidRDefault="0084360B" w:rsidP="00656A58">
    <w:pPr>
      <w:pStyle w:val="Piedepgina"/>
      <w:tabs>
        <w:tab w:val="left" w:pos="6765"/>
      </w:tabs>
      <w:jc w:val="left"/>
      <w:rPr>
        <w:rFonts w:ascii="Arial" w:hAnsi="Arial" w:cs="Arial"/>
        <w:sz w:val="20"/>
        <w:szCs w:val="20"/>
        <w:lang w:val="en-US"/>
      </w:rPr>
    </w:pPr>
    <w:r w:rsidRPr="00FC7BBA">
      <w:rPr>
        <w:rFonts w:ascii="Arial" w:hAnsi="Arial" w:cs="Arial"/>
        <w:sz w:val="20"/>
        <w:szCs w:val="20"/>
        <w:lang w:val="en-US"/>
      </w:rPr>
      <w:t xml:space="preserve">One way to make Europe                                    </w:t>
    </w:r>
    <w:r>
      <w:rPr>
        <w:rFonts w:ascii="Arial" w:hAnsi="Arial" w:cs="Arial"/>
        <w:sz w:val="20"/>
        <w:szCs w:val="20"/>
        <w:lang w:val="en-US"/>
      </w:rPr>
      <w:t xml:space="preserve">         </w:t>
    </w:r>
    <w:r w:rsidRPr="00FC7BBA">
      <w:rPr>
        <w:rFonts w:ascii="Arial" w:hAnsi="Arial" w:cs="Arial"/>
        <w:sz w:val="20"/>
        <w:szCs w:val="20"/>
        <w:lang w:val="en-US"/>
      </w:rPr>
      <w:t xml:space="preserve">  European Regional Development Funds (ERDF)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9044E" w14:textId="77777777" w:rsidR="001A4A46" w:rsidRDefault="001A4A46">
      <w:pPr>
        <w:spacing w:after="0" w:line="259" w:lineRule="auto"/>
        <w:ind w:left="0" w:firstLine="0"/>
      </w:pPr>
      <w:r>
        <w:separator/>
      </w:r>
    </w:p>
  </w:footnote>
  <w:footnote w:type="continuationSeparator" w:id="0">
    <w:p w14:paraId="778E8A52" w14:textId="77777777" w:rsidR="001A4A46" w:rsidRDefault="001A4A46">
      <w:pPr>
        <w:spacing w:after="0" w:line="259" w:lineRule="auto"/>
        <w:ind w:left="0" w:firstLine="0"/>
      </w:pPr>
      <w:r>
        <w:continuationSeparator/>
      </w:r>
    </w:p>
  </w:footnote>
  <w:footnote w:id="1">
    <w:p w14:paraId="275F20D7" w14:textId="77777777" w:rsidR="0084360B" w:rsidRPr="000007EA" w:rsidRDefault="0084360B">
      <w:pPr>
        <w:pStyle w:val="footnotedescription"/>
        <w:rPr>
          <w:lang w:val="en-US"/>
        </w:rPr>
      </w:pPr>
      <w:r>
        <w:rPr>
          <w:rStyle w:val="footnotemark"/>
        </w:rPr>
        <w:footnoteRef/>
      </w:r>
      <w:r w:rsidRPr="000007EA">
        <w:rPr>
          <w:lang w:val="en-US"/>
        </w:rPr>
        <w:t xml:space="preserve"> Entities from Overseas Countries and Territories (OCT) are eligible for funding under the same conditions as entities from the Member States to which the OCT in question is linked.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7172" w14:textId="77777777" w:rsidR="0084360B" w:rsidRPr="000007EA" w:rsidRDefault="0084360B">
    <w:pPr>
      <w:spacing w:after="0" w:line="259" w:lineRule="auto"/>
      <w:ind w:left="97" w:right="202" w:firstLine="0"/>
      <w:jc w:val="right"/>
      <w:rPr>
        <w:lang w:val="en-US"/>
      </w:rPr>
    </w:pPr>
    <w:r>
      <w:rPr>
        <w:noProof/>
      </w:rPr>
      <w:drawing>
        <wp:anchor distT="0" distB="0" distL="114300" distR="114300" simplePos="0" relativeHeight="251658240" behindDoc="0" locked="0" layoutInCell="1" allowOverlap="0" wp14:anchorId="0AAC22AC" wp14:editId="08BAD251">
          <wp:simplePos x="0" y="0"/>
          <wp:positionH relativeFrom="page">
            <wp:posOffset>951738</wp:posOffset>
          </wp:positionH>
          <wp:positionV relativeFrom="page">
            <wp:posOffset>896112</wp:posOffset>
          </wp:positionV>
          <wp:extent cx="1083501" cy="258318"/>
          <wp:effectExtent l="0" t="0" r="0" b="0"/>
          <wp:wrapSquare wrapText="bothSides"/>
          <wp:docPr id="27" name="Picture 129"/>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1"/>
                  <a:stretch>
                    <a:fillRect/>
                  </a:stretch>
                </pic:blipFill>
                <pic:spPr>
                  <a:xfrm>
                    <a:off x="0" y="0"/>
                    <a:ext cx="1083501" cy="258318"/>
                  </a:xfrm>
                  <a:prstGeom prst="rect">
                    <a:avLst/>
                  </a:prstGeom>
                </pic:spPr>
              </pic:pic>
            </a:graphicData>
          </a:graphic>
        </wp:anchor>
      </w:drawing>
    </w:r>
    <w:r w:rsidRPr="000007EA">
      <w:rPr>
        <w:b/>
        <w:sz w:val="18"/>
        <w:lang w:val="en-US"/>
      </w:rPr>
      <w:t xml:space="preserve">EDI 1st Open Call ‐ Guidelines for Applicants </w:t>
    </w:r>
  </w:p>
  <w:p w14:paraId="5087DA03" w14:textId="77777777" w:rsidR="0084360B" w:rsidRPr="000007EA" w:rsidRDefault="0084360B">
    <w:pPr>
      <w:spacing w:after="0" w:line="259" w:lineRule="auto"/>
      <w:ind w:left="1796" w:firstLine="0"/>
      <w:rPr>
        <w:lang w:val="en-US"/>
      </w:rPr>
    </w:pPr>
    <w:r w:rsidRPr="000007EA">
      <w:rPr>
        <w:b/>
        <w:sz w:val="18"/>
        <w:lang w:val="en-US"/>
      </w:rPr>
      <w:t xml:space="preserve"> </w:t>
    </w:r>
  </w:p>
  <w:p w14:paraId="06C37664" w14:textId="77777777" w:rsidR="0084360B" w:rsidRPr="000007EA" w:rsidRDefault="0084360B">
    <w:pPr>
      <w:spacing w:after="0" w:line="259" w:lineRule="auto"/>
      <w:ind w:left="0" w:right="48" w:firstLine="0"/>
      <w:jc w:val="right"/>
      <w:rPr>
        <w:lang w:val="en-US"/>
      </w:rPr>
    </w:pPr>
    <w:r w:rsidRPr="000007EA">
      <w:rPr>
        <w:b/>
        <w:sz w:val="18"/>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C435" w14:textId="0F7EB7FF" w:rsidR="00D70F09" w:rsidRDefault="00CB7B41" w:rsidP="00D70F09">
    <w:pPr>
      <w:pStyle w:val="Encabezado"/>
    </w:pPr>
    <w:r>
      <w:rPr>
        <w:noProof/>
      </w:rPr>
      <w:drawing>
        <wp:anchor distT="0" distB="0" distL="114300" distR="114300" simplePos="0" relativeHeight="251673600" behindDoc="1" locked="0" layoutInCell="1" allowOverlap="1" wp14:anchorId="108CE68A" wp14:editId="33B13397">
          <wp:simplePos x="0" y="0"/>
          <wp:positionH relativeFrom="column">
            <wp:posOffset>4238625</wp:posOffset>
          </wp:positionH>
          <wp:positionV relativeFrom="paragraph">
            <wp:posOffset>86995</wp:posOffset>
          </wp:positionV>
          <wp:extent cx="1733550" cy="571500"/>
          <wp:effectExtent l="0" t="0" r="0" b="0"/>
          <wp:wrapNone/>
          <wp:docPr id="13" name="Imagen 1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2019">
      <w:rPr>
        <w:noProof/>
      </w:rPr>
      <w:drawing>
        <wp:anchor distT="0" distB="0" distL="114300" distR="114300" simplePos="0" relativeHeight="251669504" behindDoc="0" locked="0" layoutInCell="1" allowOverlap="1" wp14:anchorId="6A9EAAF2" wp14:editId="63FB5BA8">
          <wp:simplePos x="0" y="0"/>
          <wp:positionH relativeFrom="column">
            <wp:posOffset>1881505</wp:posOffset>
          </wp:positionH>
          <wp:positionV relativeFrom="paragraph">
            <wp:posOffset>28575</wp:posOffset>
          </wp:positionV>
          <wp:extent cx="1824355" cy="574675"/>
          <wp:effectExtent l="0" t="0" r="4445" b="0"/>
          <wp:wrapNone/>
          <wp:docPr id="8" name="Imagen 8" descr="C:\Users\lmarco\AppData\Local\Microsoft\Windows\INetCache\Content.MSO\2040A9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arco\AppData\Local\Microsoft\Windows\INetCache\Content.MSO\2040A908.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4355" cy="574675"/>
                  </a:xfrm>
                  <a:prstGeom prst="rect">
                    <a:avLst/>
                  </a:prstGeom>
                  <a:noFill/>
                  <a:ln>
                    <a:noFill/>
                  </a:ln>
                </pic:spPr>
              </pic:pic>
            </a:graphicData>
          </a:graphic>
          <wp14:sizeRelH relativeFrom="page">
            <wp14:pctWidth>0</wp14:pctWidth>
          </wp14:sizeRelH>
          <wp14:sizeRelV relativeFrom="page">
            <wp14:pctHeight>0</wp14:pctHeight>
          </wp14:sizeRelV>
        </wp:anchor>
      </w:drawing>
    </w:r>
    <w:r w:rsidR="00D70F09" w:rsidRPr="00281D39">
      <w:rPr>
        <w:rFonts w:ascii="Arial" w:hAnsi="Arial" w:cs="Arial"/>
        <w:b/>
        <w:noProof/>
        <w:sz w:val="18"/>
        <w:szCs w:val="28"/>
      </w:rPr>
      <w:drawing>
        <wp:anchor distT="0" distB="0" distL="114300" distR="114300" simplePos="0" relativeHeight="251670528" behindDoc="0" locked="0" layoutInCell="1" allowOverlap="0" wp14:anchorId="022318E3" wp14:editId="7FBE0304">
          <wp:simplePos x="0" y="0"/>
          <wp:positionH relativeFrom="margin">
            <wp:posOffset>177800</wp:posOffset>
          </wp:positionH>
          <wp:positionV relativeFrom="page">
            <wp:posOffset>487045</wp:posOffset>
          </wp:positionV>
          <wp:extent cx="1076325" cy="676275"/>
          <wp:effectExtent l="0" t="0" r="9525" b="9525"/>
          <wp:wrapTopAndBottom/>
          <wp:docPr id="7" name="Picture 2854"/>
          <wp:cNvGraphicFramePr/>
          <a:graphic xmlns:a="http://schemas.openxmlformats.org/drawingml/2006/main">
            <a:graphicData uri="http://schemas.openxmlformats.org/drawingml/2006/picture">
              <pic:pic xmlns:pic="http://schemas.openxmlformats.org/drawingml/2006/picture">
                <pic:nvPicPr>
                  <pic:cNvPr id="2854" name="Picture 2854"/>
                  <pic:cNvPicPr/>
                </pic:nvPicPr>
                <pic:blipFill>
                  <a:blip r:embed="rId3"/>
                  <a:stretch>
                    <a:fillRect/>
                  </a:stretch>
                </pic:blipFill>
                <pic:spPr>
                  <a:xfrm>
                    <a:off x="0" y="0"/>
                    <a:ext cx="1076325" cy="676275"/>
                  </a:xfrm>
                  <a:prstGeom prst="rect">
                    <a:avLst/>
                  </a:prstGeom>
                </pic:spPr>
              </pic:pic>
            </a:graphicData>
          </a:graphic>
          <wp14:sizeRelH relativeFrom="margin">
            <wp14:pctWidth>0</wp14:pctWidth>
          </wp14:sizeRelH>
          <wp14:sizeRelV relativeFrom="margin">
            <wp14:pctHeight>0</wp14:pctHeight>
          </wp14:sizeRelV>
        </wp:anchor>
      </w:drawing>
    </w:r>
    <w:r w:rsidR="00D70F09">
      <w:t xml:space="preserve">     </w:t>
    </w:r>
    <w:r w:rsidR="00D70F09" w:rsidRPr="00A83E05">
      <w:rPr>
        <w:noProof/>
      </w:rPr>
      <w:drawing>
        <wp:anchor distT="0" distB="0" distL="114300" distR="114300" simplePos="0" relativeHeight="251668480" behindDoc="0" locked="0" layoutInCell="1" allowOverlap="1" wp14:anchorId="1AD7CCAE" wp14:editId="63D3E89B">
          <wp:simplePos x="0" y="0"/>
          <wp:positionH relativeFrom="margin">
            <wp:posOffset>7401560</wp:posOffset>
          </wp:positionH>
          <wp:positionV relativeFrom="paragraph">
            <wp:posOffset>-390525</wp:posOffset>
          </wp:positionV>
          <wp:extent cx="1612900" cy="1382978"/>
          <wp:effectExtent l="0" t="0" r="6350" b="825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12900" cy="1382978"/>
                  </a:xfrm>
                  <a:prstGeom prst="rect">
                    <a:avLst/>
                  </a:prstGeom>
                </pic:spPr>
              </pic:pic>
            </a:graphicData>
          </a:graphic>
          <wp14:sizeRelH relativeFrom="page">
            <wp14:pctWidth>0</wp14:pctWidth>
          </wp14:sizeRelH>
          <wp14:sizeRelV relativeFrom="page">
            <wp14:pctHeight>0</wp14:pctHeight>
          </wp14:sizeRelV>
        </wp:anchor>
      </w:drawing>
    </w:r>
    <w:r w:rsidR="00D70F09">
      <w:rPr>
        <w:noProof/>
      </w:rPr>
      <w:t>EUROPEAN UNION</w:t>
    </w:r>
  </w:p>
  <w:p w14:paraId="0156EF23" w14:textId="77777777" w:rsidR="0084360B" w:rsidRPr="000007EA" w:rsidRDefault="0084360B" w:rsidP="00656A58">
    <w:pPr>
      <w:spacing w:after="0" w:line="259" w:lineRule="auto"/>
      <w:ind w:left="0" w:firstLine="0"/>
      <w:jc w:val="both"/>
      <w:rPr>
        <w:lang w:val="en-US"/>
      </w:rPr>
    </w:pPr>
    <w:r>
      <w:rPr>
        <w:lang w:val="en-US"/>
      </w:rPr>
      <w:tab/>
    </w:r>
  </w:p>
  <w:p w14:paraId="7F20C8EF" w14:textId="77777777" w:rsidR="0084360B" w:rsidRPr="000007EA" w:rsidRDefault="0084360B">
    <w:pPr>
      <w:spacing w:after="0" w:line="259" w:lineRule="auto"/>
      <w:ind w:left="0" w:right="48" w:firstLine="0"/>
      <w:jc w:val="righ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AAB88" w14:textId="1E6E292F" w:rsidR="00D70F09" w:rsidRDefault="00CB7B41" w:rsidP="00CB7B41">
    <w:pPr>
      <w:pStyle w:val="Encabezado"/>
    </w:pPr>
    <w:r>
      <w:rPr>
        <w:noProof/>
      </w:rPr>
      <w:drawing>
        <wp:anchor distT="0" distB="0" distL="114300" distR="114300" simplePos="0" relativeHeight="251671552" behindDoc="1" locked="0" layoutInCell="1" allowOverlap="1" wp14:anchorId="70E900A1" wp14:editId="0AADF38C">
          <wp:simplePos x="0" y="0"/>
          <wp:positionH relativeFrom="column">
            <wp:posOffset>4062730</wp:posOffset>
          </wp:positionH>
          <wp:positionV relativeFrom="paragraph">
            <wp:posOffset>10160</wp:posOffset>
          </wp:positionV>
          <wp:extent cx="1733550" cy="571984"/>
          <wp:effectExtent l="0" t="0" r="0" b="0"/>
          <wp:wrapNone/>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571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2019">
      <w:rPr>
        <w:noProof/>
      </w:rPr>
      <w:drawing>
        <wp:anchor distT="0" distB="0" distL="114300" distR="114300" simplePos="0" relativeHeight="251663360" behindDoc="0" locked="0" layoutInCell="1" allowOverlap="1" wp14:anchorId="6E06E90E" wp14:editId="1B8DDBEB">
          <wp:simplePos x="0" y="0"/>
          <wp:positionH relativeFrom="column">
            <wp:posOffset>1891030</wp:posOffset>
          </wp:positionH>
          <wp:positionV relativeFrom="paragraph">
            <wp:posOffset>28575</wp:posOffset>
          </wp:positionV>
          <wp:extent cx="1824355" cy="574675"/>
          <wp:effectExtent l="0" t="0" r="4445" b="0"/>
          <wp:wrapNone/>
          <wp:docPr id="29" name="Imagen 29" descr="C:\Users\lmarco\AppData\Local\Microsoft\Windows\INetCache\Content.MSO\2040A9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arco\AppData\Local\Microsoft\Windows\INetCache\Content.MSO\2040A908.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4355" cy="574675"/>
                  </a:xfrm>
                  <a:prstGeom prst="rect">
                    <a:avLst/>
                  </a:prstGeom>
                  <a:noFill/>
                  <a:ln>
                    <a:noFill/>
                  </a:ln>
                </pic:spPr>
              </pic:pic>
            </a:graphicData>
          </a:graphic>
          <wp14:sizeRelH relativeFrom="page">
            <wp14:pctWidth>0</wp14:pctWidth>
          </wp14:sizeRelH>
          <wp14:sizeRelV relativeFrom="page">
            <wp14:pctHeight>0</wp14:pctHeight>
          </wp14:sizeRelV>
        </wp:anchor>
      </w:drawing>
    </w:r>
    <w:r w:rsidR="00D70F09" w:rsidRPr="00281D39">
      <w:rPr>
        <w:rFonts w:ascii="Arial" w:hAnsi="Arial" w:cs="Arial"/>
        <w:b/>
        <w:noProof/>
        <w:sz w:val="18"/>
        <w:szCs w:val="28"/>
      </w:rPr>
      <w:drawing>
        <wp:anchor distT="0" distB="0" distL="114300" distR="114300" simplePos="0" relativeHeight="251665408" behindDoc="0" locked="0" layoutInCell="1" allowOverlap="0" wp14:anchorId="538F6164" wp14:editId="7AC9CACC">
          <wp:simplePos x="0" y="0"/>
          <wp:positionH relativeFrom="margin">
            <wp:posOffset>177800</wp:posOffset>
          </wp:positionH>
          <wp:positionV relativeFrom="page">
            <wp:posOffset>487045</wp:posOffset>
          </wp:positionV>
          <wp:extent cx="1076325" cy="676275"/>
          <wp:effectExtent l="0" t="0" r="9525" b="9525"/>
          <wp:wrapTopAndBottom/>
          <wp:docPr id="20358" name="Picture 2854"/>
          <wp:cNvGraphicFramePr/>
          <a:graphic xmlns:a="http://schemas.openxmlformats.org/drawingml/2006/main">
            <a:graphicData uri="http://schemas.openxmlformats.org/drawingml/2006/picture">
              <pic:pic xmlns:pic="http://schemas.openxmlformats.org/drawingml/2006/picture">
                <pic:nvPicPr>
                  <pic:cNvPr id="2854" name="Picture 2854"/>
                  <pic:cNvPicPr/>
                </pic:nvPicPr>
                <pic:blipFill>
                  <a:blip r:embed="rId3"/>
                  <a:stretch>
                    <a:fillRect/>
                  </a:stretch>
                </pic:blipFill>
                <pic:spPr>
                  <a:xfrm>
                    <a:off x="0" y="0"/>
                    <a:ext cx="1076325" cy="676275"/>
                  </a:xfrm>
                  <a:prstGeom prst="rect">
                    <a:avLst/>
                  </a:prstGeom>
                </pic:spPr>
              </pic:pic>
            </a:graphicData>
          </a:graphic>
          <wp14:sizeRelH relativeFrom="margin">
            <wp14:pctWidth>0</wp14:pctWidth>
          </wp14:sizeRelH>
          <wp14:sizeRelV relativeFrom="margin">
            <wp14:pctHeight>0</wp14:pctHeight>
          </wp14:sizeRelV>
        </wp:anchor>
      </w:drawing>
    </w:r>
    <w:r w:rsidR="00436B85">
      <w:t xml:space="preserve"> </w:t>
    </w:r>
    <w:r w:rsidR="00D70F09" w:rsidRPr="00A83E05">
      <w:rPr>
        <w:noProof/>
      </w:rPr>
      <w:drawing>
        <wp:anchor distT="0" distB="0" distL="114300" distR="114300" simplePos="0" relativeHeight="251662336" behindDoc="0" locked="0" layoutInCell="1" allowOverlap="1" wp14:anchorId="7BA946B2" wp14:editId="280A1F4A">
          <wp:simplePos x="0" y="0"/>
          <wp:positionH relativeFrom="margin">
            <wp:posOffset>7401560</wp:posOffset>
          </wp:positionH>
          <wp:positionV relativeFrom="paragraph">
            <wp:posOffset>-390525</wp:posOffset>
          </wp:positionV>
          <wp:extent cx="1612900" cy="1382978"/>
          <wp:effectExtent l="0" t="0" r="6350" b="8255"/>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12900" cy="1382978"/>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D70F09">
      <w:rPr>
        <w:noProof/>
      </w:rPr>
      <w:t>EUROPEAN UNION</w:t>
    </w:r>
  </w:p>
  <w:p w14:paraId="08434E1C" w14:textId="77777777" w:rsidR="00D70F09" w:rsidRDefault="00D70F09" w:rsidP="00656A58">
    <w:pPr>
      <w:spacing w:after="0" w:line="240" w:lineRule="auto"/>
      <w:rPr>
        <w:rFonts w:ascii="Arial" w:hAnsi="Arial" w:cs="Arial"/>
        <w:b/>
        <w:sz w:val="16"/>
      </w:rPr>
    </w:pPr>
  </w:p>
  <w:p w14:paraId="19184983" w14:textId="6B069408" w:rsidR="0084360B" w:rsidRDefault="0084360B" w:rsidP="00656A58">
    <w:pPr>
      <w:spacing w:after="0" w:line="240" w:lineRule="auto"/>
      <w:rPr>
        <w:rFonts w:ascii="Arial" w:eastAsiaTheme="minorEastAsia" w:hAnsi="Arial" w:cs="Arial"/>
        <w:color w:val="44546A" w:themeColor="text2"/>
        <w:sz w:val="16"/>
      </w:rPr>
    </w:pPr>
    <w:proofErr w:type="spellStart"/>
    <w:r>
      <w:rPr>
        <w:rFonts w:ascii="Arial" w:hAnsi="Arial" w:cs="Arial"/>
        <w:b/>
        <w:sz w:val="16"/>
      </w:rPr>
      <w:t>Name</w:t>
    </w:r>
    <w:proofErr w:type="spellEnd"/>
    <w:r>
      <w:rPr>
        <w:rFonts w:ascii="Arial" w:hAnsi="Arial" w:cs="Arial"/>
        <w:b/>
        <w:sz w:val="16"/>
      </w:rPr>
      <w:t xml:space="preserve"> </w:t>
    </w:r>
    <w:proofErr w:type="spellStart"/>
    <w:r>
      <w:rPr>
        <w:rFonts w:ascii="Arial" w:hAnsi="Arial" w:cs="Arial"/>
        <w:b/>
        <w:sz w:val="16"/>
      </w:rPr>
      <w:t>of</w:t>
    </w:r>
    <w:proofErr w:type="spellEnd"/>
    <w:r>
      <w:rPr>
        <w:rFonts w:ascii="Arial" w:hAnsi="Arial" w:cs="Arial"/>
        <w:b/>
        <w:sz w:val="16"/>
      </w:rPr>
      <w:t xml:space="preserve"> </w:t>
    </w:r>
    <w:proofErr w:type="spellStart"/>
    <w:r>
      <w:rPr>
        <w:rFonts w:ascii="Arial" w:hAnsi="Arial" w:cs="Arial"/>
        <w:b/>
        <w:sz w:val="16"/>
      </w:rPr>
      <w:t>the</w:t>
    </w:r>
    <w:proofErr w:type="spellEnd"/>
    <w:r>
      <w:rPr>
        <w:rFonts w:ascii="Arial" w:hAnsi="Arial" w:cs="Arial"/>
        <w:b/>
        <w:sz w:val="16"/>
      </w:rPr>
      <w:t xml:space="preserve"> </w:t>
    </w:r>
    <w:proofErr w:type="spellStart"/>
    <w:r w:rsidR="000C2B99">
      <w:rPr>
        <w:rFonts w:ascii="Arial" w:hAnsi="Arial" w:cs="Arial"/>
        <w:b/>
        <w:sz w:val="16"/>
      </w:rPr>
      <w:t>call</w:t>
    </w:r>
    <w:proofErr w:type="spellEnd"/>
    <w:r>
      <w:rPr>
        <w:rFonts w:ascii="Arial" w:hAnsi="Arial" w:cs="Arial"/>
        <w:sz w:val="16"/>
      </w:rPr>
      <w:t>: “</w:t>
    </w:r>
    <w:r w:rsidR="000C2B99">
      <w:rPr>
        <w:rFonts w:ascii="Arial" w:hAnsi="Arial" w:cs="Arial"/>
        <w:sz w:val="16"/>
      </w:rPr>
      <w:t xml:space="preserve">Convocatoria 2022 Cataluña Incubadoras de Alta Tecnología </w:t>
    </w:r>
    <w:proofErr w:type="spellStart"/>
    <w:r w:rsidR="000C2B99">
      <w:rPr>
        <w:rFonts w:ascii="Arial" w:hAnsi="Arial" w:cs="Arial"/>
        <w:sz w:val="16"/>
      </w:rPr>
      <w:t>Feder</w:t>
    </w:r>
    <w:proofErr w:type="spellEnd"/>
    <w:r w:rsidR="000C2B99">
      <w:rPr>
        <w:rFonts w:ascii="Arial" w:hAnsi="Arial" w:cs="Arial"/>
        <w:sz w:val="16"/>
      </w:rPr>
      <w:t>”</w:t>
    </w:r>
    <w:r>
      <w:rPr>
        <w:rFonts w:ascii="Arial" w:hAnsi="Arial" w:cs="Arial"/>
        <w:sz w:val="16"/>
      </w:rPr>
      <w:t>.</w:t>
    </w:r>
    <w:r w:rsidR="000C2B99">
      <w:rPr>
        <w:rFonts w:ascii="Arial" w:hAnsi="Arial" w:cs="Arial"/>
        <w:sz w:val="16"/>
      </w:rPr>
      <w:t xml:space="preserve"> Resolución IAT1809_3.</w:t>
    </w:r>
  </w:p>
  <w:p w14:paraId="53C8E90D" w14:textId="09C1EE25" w:rsidR="0084360B" w:rsidRPr="000C2B99" w:rsidRDefault="0084360B" w:rsidP="00BF0161">
    <w:pPr>
      <w:spacing w:after="0" w:line="240" w:lineRule="auto"/>
      <w:rPr>
        <w:rFonts w:ascii="Arial" w:hAnsi="Arial" w:cs="Arial"/>
        <w:sz w:val="16"/>
        <w:lang w:val="en-US"/>
      </w:rPr>
    </w:pPr>
    <w:r w:rsidRPr="000C2B99">
      <w:rPr>
        <w:rFonts w:ascii="Arial" w:hAnsi="Arial" w:cs="Arial"/>
        <w:b/>
        <w:sz w:val="16"/>
        <w:lang w:val="en-US"/>
      </w:rPr>
      <w:t xml:space="preserve">Name of the operation: </w:t>
    </w:r>
    <w:r w:rsidRPr="000C2B99">
      <w:rPr>
        <w:rFonts w:ascii="Arial" w:hAnsi="Arial" w:cs="Arial"/>
        <w:sz w:val="16"/>
        <w:lang w:val="en-US"/>
      </w:rPr>
      <w:t>“</w:t>
    </w:r>
    <w:r w:rsidR="00EA1694" w:rsidRPr="000C2B99">
      <w:rPr>
        <w:rFonts w:ascii="Arial" w:hAnsi="Arial" w:cs="Arial"/>
        <w:sz w:val="16"/>
        <w:lang w:val="en-US"/>
      </w:rPr>
      <w:t xml:space="preserve">Logistics 4.0 </w:t>
    </w:r>
    <w:r w:rsidR="00BF0161" w:rsidRPr="000C2B99">
      <w:rPr>
        <w:rFonts w:ascii="Arial" w:hAnsi="Arial" w:cs="Arial"/>
        <w:sz w:val="16"/>
        <w:lang w:val="en-US"/>
      </w:rPr>
      <w:t>Incubator</w:t>
    </w:r>
    <w:r w:rsidRPr="000C2B99">
      <w:rPr>
        <w:rFonts w:ascii="Arial" w:hAnsi="Arial" w:cs="Arial"/>
        <w:sz w:val="16"/>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737"/>
    <w:multiLevelType w:val="hybridMultilevel"/>
    <w:tmpl w:val="F06C09D2"/>
    <w:lvl w:ilvl="0" w:tplc="2BEC594A">
      <w:start w:val="1"/>
      <w:numFmt w:val="bullet"/>
      <w:lvlText w:val=""/>
      <w:lvlJc w:val="left"/>
      <w:pPr>
        <w:ind w:left="685"/>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1" w:tplc="D75A15C8">
      <w:start w:val="1"/>
      <w:numFmt w:val="bullet"/>
      <w:lvlText w:val="o"/>
      <w:lvlJc w:val="left"/>
      <w:pPr>
        <w:ind w:left="14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2" w:tplc="06F42898">
      <w:start w:val="1"/>
      <w:numFmt w:val="bullet"/>
      <w:lvlText w:val="▪"/>
      <w:lvlJc w:val="left"/>
      <w:pPr>
        <w:ind w:left="21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3" w:tplc="C1E279A8">
      <w:start w:val="1"/>
      <w:numFmt w:val="bullet"/>
      <w:lvlText w:val="•"/>
      <w:lvlJc w:val="left"/>
      <w:pPr>
        <w:ind w:left="287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4" w:tplc="BD2E2A2A">
      <w:start w:val="1"/>
      <w:numFmt w:val="bullet"/>
      <w:lvlText w:val="o"/>
      <w:lvlJc w:val="left"/>
      <w:pPr>
        <w:ind w:left="359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5" w:tplc="D95E92A4">
      <w:start w:val="1"/>
      <w:numFmt w:val="bullet"/>
      <w:lvlText w:val="▪"/>
      <w:lvlJc w:val="left"/>
      <w:pPr>
        <w:ind w:left="431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6" w:tplc="0818ED7E">
      <w:start w:val="1"/>
      <w:numFmt w:val="bullet"/>
      <w:lvlText w:val="•"/>
      <w:lvlJc w:val="left"/>
      <w:pPr>
        <w:ind w:left="50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7" w:tplc="8B6C3F4C">
      <w:start w:val="1"/>
      <w:numFmt w:val="bullet"/>
      <w:lvlText w:val="o"/>
      <w:lvlJc w:val="left"/>
      <w:pPr>
        <w:ind w:left="57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8" w:tplc="A5760A56">
      <w:start w:val="1"/>
      <w:numFmt w:val="bullet"/>
      <w:lvlText w:val="▪"/>
      <w:lvlJc w:val="left"/>
      <w:pPr>
        <w:ind w:left="647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abstractNum>
  <w:abstractNum w:abstractNumId="1" w15:restartNumberingAfterBreak="0">
    <w:nsid w:val="04BA1554"/>
    <w:multiLevelType w:val="hybridMultilevel"/>
    <w:tmpl w:val="CB1EC9F8"/>
    <w:lvl w:ilvl="0" w:tplc="EC9009FE">
      <w:start w:val="1"/>
      <w:numFmt w:val="decimal"/>
      <w:lvlText w:val="[%1]"/>
      <w:lvlJc w:val="left"/>
      <w:pPr>
        <w:ind w:left="28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4CAF270">
      <w:start w:val="1"/>
      <w:numFmt w:val="lowerLetter"/>
      <w:lvlText w:val="%2"/>
      <w:lvlJc w:val="left"/>
      <w:pPr>
        <w:ind w:left="10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3D180E8C">
      <w:start w:val="1"/>
      <w:numFmt w:val="lowerRoman"/>
      <w:lvlText w:val="%3"/>
      <w:lvlJc w:val="left"/>
      <w:pPr>
        <w:ind w:left="18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8AF66850">
      <w:start w:val="1"/>
      <w:numFmt w:val="decimal"/>
      <w:lvlText w:val="%4"/>
      <w:lvlJc w:val="left"/>
      <w:pPr>
        <w:ind w:left="252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23E424E8">
      <w:start w:val="1"/>
      <w:numFmt w:val="lowerLetter"/>
      <w:lvlText w:val="%5"/>
      <w:lvlJc w:val="left"/>
      <w:pPr>
        <w:ind w:left="324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3B0EF628">
      <w:start w:val="1"/>
      <w:numFmt w:val="lowerRoman"/>
      <w:lvlText w:val="%6"/>
      <w:lvlJc w:val="left"/>
      <w:pPr>
        <w:ind w:left="396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17EE552C">
      <w:start w:val="1"/>
      <w:numFmt w:val="decimal"/>
      <w:lvlText w:val="%7"/>
      <w:lvlJc w:val="left"/>
      <w:pPr>
        <w:ind w:left="46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D3E0DF70">
      <w:start w:val="1"/>
      <w:numFmt w:val="lowerLetter"/>
      <w:lvlText w:val="%8"/>
      <w:lvlJc w:val="left"/>
      <w:pPr>
        <w:ind w:left="54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73B0B40E">
      <w:start w:val="1"/>
      <w:numFmt w:val="lowerRoman"/>
      <w:lvlText w:val="%9"/>
      <w:lvlJc w:val="left"/>
      <w:pPr>
        <w:ind w:left="612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6E64F72"/>
    <w:multiLevelType w:val="hybridMultilevel"/>
    <w:tmpl w:val="07C2F7E2"/>
    <w:lvl w:ilvl="0" w:tplc="1AEC1F7A">
      <w:start w:val="1"/>
      <w:numFmt w:val="bullet"/>
      <w:lvlText w:val=""/>
      <w:lvlJc w:val="left"/>
      <w:pPr>
        <w:ind w:left="70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1" w:tplc="098244EE">
      <w:start w:val="1"/>
      <w:numFmt w:val="bullet"/>
      <w:lvlText w:val="o"/>
      <w:lvlJc w:val="left"/>
      <w:pPr>
        <w:ind w:left="14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2" w:tplc="B7EA14DC">
      <w:start w:val="1"/>
      <w:numFmt w:val="bullet"/>
      <w:lvlText w:val="▪"/>
      <w:lvlJc w:val="left"/>
      <w:pPr>
        <w:ind w:left="21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3" w:tplc="AB5EAAF4">
      <w:start w:val="1"/>
      <w:numFmt w:val="bullet"/>
      <w:lvlText w:val="•"/>
      <w:lvlJc w:val="left"/>
      <w:pPr>
        <w:ind w:left="287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4" w:tplc="E890942C">
      <w:start w:val="1"/>
      <w:numFmt w:val="bullet"/>
      <w:lvlText w:val="o"/>
      <w:lvlJc w:val="left"/>
      <w:pPr>
        <w:ind w:left="359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5" w:tplc="DDBE7340">
      <w:start w:val="1"/>
      <w:numFmt w:val="bullet"/>
      <w:lvlText w:val="▪"/>
      <w:lvlJc w:val="left"/>
      <w:pPr>
        <w:ind w:left="431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6" w:tplc="BEE25B04">
      <w:start w:val="1"/>
      <w:numFmt w:val="bullet"/>
      <w:lvlText w:val="•"/>
      <w:lvlJc w:val="left"/>
      <w:pPr>
        <w:ind w:left="50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7" w:tplc="1EB6AA22">
      <w:start w:val="1"/>
      <w:numFmt w:val="bullet"/>
      <w:lvlText w:val="o"/>
      <w:lvlJc w:val="left"/>
      <w:pPr>
        <w:ind w:left="57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8" w:tplc="53508FA0">
      <w:start w:val="1"/>
      <w:numFmt w:val="bullet"/>
      <w:lvlText w:val="▪"/>
      <w:lvlJc w:val="left"/>
      <w:pPr>
        <w:ind w:left="647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abstractNum>
  <w:abstractNum w:abstractNumId="3" w15:restartNumberingAfterBreak="0">
    <w:nsid w:val="09564FE9"/>
    <w:multiLevelType w:val="multilevel"/>
    <w:tmpl w:val="E8B4FAF8"/>
    <w:lvl w:ilvl="0">
      <w:start w:val="1"/>
      <w:numFmt w:val="decimal"/>
      <w:pStyle w:val="Ttulo1"/>
      <w:lvlText w:val="%1."/>
      <w:lvlJc w:val="left"/>
      <w:pPr>
        <w:ind w:left="0"/>
      </w:pPr>
      <w:rPr>
        <w:rFonts w:ascii="Calibri" w:eastAsia="Calibri" w:hAnsi="Calibri" w:cs="Calibri"/>
        <w:b/>
        <w:bCs/>
        <w:i w:val="0"/>
        <w:strike w:val="0"/>
        <w:dstrike w:val="0"/>
        <w:color w:val="016A90"/>
        <w:sz w:val="27"/>
        <w:szCs w:val="27"/>
        <w:u w:val="none" w:color="000000"/>
        <w:bdr w:val="none" w:sz="0" w:space="0" w:color="auto"/>
        <w:shd w:val="clear" w:color="auto" w:fill="auto"/>
        <w:vertAlign w:val="baseline"/>
      </w:rPr>
    </w:lvl>
    <w:lvl w:ilvl="1">
      <w:start w:val="1"/>
      <w:numFmt w:val="decimal"/>
      <w:pStyle w:val="Ttulo2"/>
      <w:lvlText w:val="%1.%2"/>
      <w:lvlJc w:val="left"/>
      <w:pPr>
        <w:ind w:left="0"/>
      </w:pPr>
      <w:rPr>
        <w:rFonts w:ascii="Calibri" w:eastAsia="Calibri" w:hAnsi="Calibri" w:cs="Calibri"/>
        <w:b w:val="0"/>
        <w:i w:val="0"/>
        <w:strike w:val="0"/>
        <w:dstrike w:val="0"/>
        <w:color w:val="016A90"/>
        <w:sz w:val="23"/>
        <w:szCs w:val="23"/>
        <w:u w:val="none" w:color="000000"/>
        <w:bdr w:val="none" w:sz="0" w:space="0" w:color="auto"/>
        <w:shd w:val="clear" w:color="auto" w:fill="auto"/>
        <w:vertAlign w:val="baseline"/>
      </w:rPr>
    </w:lvl>
    <w:lvl w:ilvl="2">
      <w:start w:val="1"/>
      <w:numFmt w:val="decimal"/>
      <w:pStyle w:val="Ttulo3"/>
      <w:lvlText w:val="%1.%2.%3"/>
      <w:lvlJc w:val="left"/>
      <w:pPr>
        <w:ind w:left="0"/>
      </w:pPr>
      <w:rPr>
        <w:rFonts w:ascii="Calibri" w:eastAsia="Calibri" w:hAnsi="Calibri" w:cs="Calibri"/>
        <w:b w:val="0"/>
        <w:i w:val="0"/>
        <w:strike w:val="0"/>
        <w:dstrike w:val="0"/>
        <w:color w:val="1F3763"/>
        <w:sz w:val="23"/>
        <w:szCs w:val="23"/>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1F3763"/>
        <w:sz w:val="23"/>
        <w:szCs w:val="23"/>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1F3763"/>
        <w:sz w:val="23"/>
        <w:szCs w:val="23"/>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1F3763"/>
        <w:sz w:val="23"/>
        <w:szCs w:val="23"/>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1F3763"/>
        <w:sz w:val="23"/>
        <w:szCs w:val="23"/>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1F3763"/>
        <w:sz w:val="23"/>
        <w:szCs w:val="23"/>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1F3763"/>
        <w:sz w:val="23"/>
        <w:szCs w:val="23"/>
        <w:u w:val="none" w:color="000000"/>
        <w:bdr w:val="none" w:sz="0" w:space="0" w:color="auto"/>
        <w:shd w:val="clear" w:color="auto" w:fill="auto"/>
        <w:vertAlign w:val="baseline"/>
      </w:rPr>
    </w:lvl>
  </w:abstractNum>
  <w:abstractNum w:abstractNumId="4" w15:restartNumberingAfterBreak="0">
    <w:nsid w:val="0B091824"/>
    <w:multiLevelType w:val="hybridMultilevel"/>
    <w:tmpl w:val="C38EDB7C"/>
    <w:lvl w:ilvl="0" w:tplc="9EB03568">
      <w:start w:val="1"/>
      <w:numFmt w:val="bullet"/>
      <w:lvlText w:val=""/>
      <w:lvlJc w:val="left"/>
      <w:pPr>
        <w:ind w:left="70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1" w:tplc="49908A0A">
      <w:start w:val="1"/>
      <w:numFmt w:val="bullet"/>
      <w:lvlText w:val="o"/>
      <w:lvlJc w:val="left"/>
      <w:pPr>
        <w:ind w:left="14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2" w:tplc="06CAF13E">
      <w:start w:val="1"/>
      <w:numFmt w:val="bullet"/>
      <w:lvlText w:val="▪"/>
      <w:lvlJc w:val="left"/>
      <w:pPr>
        <w:ind w:left="21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3" w:tplc="69F8E680">
      <w:start w:val="1"/>
      <w:numFmt w:val="bullet"/>
      <w:lvlText w:val="•"/>
      <w:lvlJc w:val="left"/>
      <w:pPr>
        <w:ind w:left="287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4" w:tplc="7B86342A">
      <w:start w:val="1"/>
      <w:numFmt w:val="bullet"/>
      <w:lvlText w:val="o"/>
      <w:lvlJc w:val="left"/>
      <w:pPr>
        <w:ind w:left="359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5" w:tplc="95C65C12">
      <w:start w:val="1"/>
      <w:numFmt w:val="bullet"/>
      <w:lvlText w:val="▪"/>
      <w:lvlJc w:val="left"/>
      <w:pPr>
        <w:ind w:left="431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6" w:tplc="B3E85206">
      <w:start w:val="1"/>
      <w:numFmt w:val="bullet"/>
      <w:lvlText w:val="•"/>
      <w:lvlJc w:val="left"/>
      <w:pPr>
        <w:ind w:left="50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7" w:tplc="03F661D2">
      <w:start w:val="1"/>
      <w:numFmt w:val="bullet"/>
      <w:lvlText w:val="o"/>
      <w:lvlJc w:val="left"/>
      <w:pPr>
        <w:ind w:left="57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8" w:tplc="0CE044AC">
      <w:start w:val="1"/>
      <w:numFmt w:val="bullet"/>
      <w:lvlText w:val="▪"/>
      <w:lvlJc w:val="left"/>
      <w:pPr>
        <w:ind w:left="647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abstractNum>
  <w:abstractNum w:abstractNumId="5" w15:restartNumberingAfterBreak="0">
    <w:nsid w:val="0FBB2387"/>
    <w:multiLevelType w:val="hybridMultilevel"/>
    <w:tmpl w:val="DC621F7E"/>
    <w:lvl w:ilvl="0" w:tplc="A3B84242">
      <w:start w:val="1"/>
      <w:numFmt w:val="decimal"/>
      <w:lvlText w:val="%1."/>
      <w:lvlJc w:val="left"/>
      <w:pPr>
        <w:ind w:left="276"/>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1" w:tplc="35E4D9D8">
      <w:start w:val="1"/>
      <w:numFmt w:val="lowerLetter"/>
      <w:lvlText w:val="%2"/>
      <w:lvlJc w:val="left"/>
      <w:pPr>
        <w:ind w:left="108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2" w:tplc="DC6EE75C">
      <w:start w:val="1"/>
      <w:numFmt w:val="lowerRoman"/>
      <w:lvlText w:val="%3"/>
      <w:lvlJc w:val="left"/>
      <w:pPr>
        <w:ind w:left="180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3" w:tplc="547A244C">
      <w:start w:val="1"/>
      <w:numFmt w:val="decimal"/>
      <w:lvlText w:val="%4"/>
      <w:lvlJc w:val="left"/>
      <w:pPr>
        <w:ind w:left="252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4" w:tplc="F2F2E1CC">
      <w:start w:val="1"/>
      <w:numFmt w:val="lowerLetter"/>
      <w:lvlText w:val="%5"/>
      <w:lvlJc w:val="left"/>
      <w:pPr>
        <w:ind w:left="324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5" w:tplc="DC7E6D5C">
      <w:start w:val="1"/>
      <w:numFmt w:val="lowerRoman"/>
      <w:lvlText w:val="%6"/>
      <w:lvlJc w:val="left"/>
      <w:pPr>
        <w:ind w:left="396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6" w:tplc="F2508CBE">
      <w:start w:val="1"/>
      <w:numFmt w:val="decimal"/>
      <w:lvlText w:val="%7"/>
      <w:lvlJc w:val="left"/>
      <w:pPr>
        <w:ind w:left="468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7" w:tplc="D6F64D7E">
      <w:start w:val="1"/>
      <w:numFmt w:val="lowerLetter"/>
      <w:lvlText w:val="%8"/>
      <w:lvlJc w:val="left"/>
      <w:pPr>
        <w:ind w:left="540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8" w:tplc="6436D680">
      <w:start w:val="1"/>
      <w:numFmt w:val="lowerRoman"/>
      <w:lvlText w:val="%9"/>
      <w:lvlJc w:val="left"/>
      <w:pPr>
        <w:ind w:left="612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abstractNum>
  <w:abstractNum w:abstractNumId="6" w15:restartNumberingAfterBreak="0">
    <w:nsid w:val="13914F0A"/>
    <w:multiLevelType w:val="hybridMultilevel"/>
    <w:tmpl w:val="DD6E6748"/>
    <w:lvl w:ilvl="0" w:tplc="947491E2">
      <w:start w:val="1"/>
      <w:numFmt w:val="bullet"/>
      <w:lvlText w:val=""/>
      <w:lvlJc w:val="left"/>
      <w:pPr>
        <w:ind w:left="70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1" w:tplc="1FC89278">
      <w:start w:val="1"/>
      <w:numFmt w:val="bullet"/>
      <w:lvlText w:val="o"/>
      <w:lvlJc w:val="left"/>
      <w:pPr>
        <w:ind w:left="143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2" w:tplc="738410FC">
      <w:start w:val="1"/>
      <w:numFmt w:val="bullet"/>
      <w:lvlText w:val="▪"/>
      <w:lvlJc w:val="left"/>
      <w:pPr>
        <w:ind w:left="215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3" w:tplc="D68C61F8">
      <w:start w:val="1"/>
      <w:numFmt w:val="bullet"/>
      <w:lvlText w:val="•"/>
      <w:lvlJc w:val="left"/>
      <w:pPr>
        <w:ind w:left="287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4" w:tplc="CFA0AE1E">
      <w:start w:val="1"/>
      <w:numFmt w:val="bullet"/>
      <w:lvlText w:val="o"/>
      <w:lvlJc w:val="left"/>
      <w:pPr>
        <w:ind w:left="359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5" w:tplc="67EA01A4">
      <w:start w:val="1"/>
      <w:numFmt w:val="bullet"/>
      <w:lvlText w:val="▪"/>
      <w:lvlJc w:val="left"/>
      <w:pPr>
        <w:ind w:left="431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6" w:tplc="575CFB36">
      <w:start w:val="1"/>
      <w:numFmt w:val="bullet"/>
      <w:lvlText w:val="•"/>
      <w:lvlJc w:val="left"/>
      <w:pPr>
        <w:ind w:left="503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7" w:tplc="DD721612">
      <w:start w:val="1"/>
      <w:numFmt w:val="bullet"/>
      <w:lvlText w:val="o"/>
      <w:lvlJc w:val="left"/>
      <w:pPr>
        <w:ind w:left="575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8" w:tplc="1D5EF7E6">
      <w:start w:val="1"/>
      <w:numFmt w:val="bullet"/>
      <w:lvlText w:val="▪"/>
      <w:lvlJc w:val="left"/>
      <w:pPr>
        <w:ind w:left="647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abstractNum>
  <w:abstractNum w:abstractNumId="7" w15:restartNumberingAfterBreak="0">
    <w:nsid w:val="203B2A8C"/>
    <w:multiLevelType w:val="hybridMultilevel"/>
    <w:tmpl w:val="CC964FBE"/>
    <w:lvl w:ilvl="0" w:tplc="8C261152">
      <w:start w:val="1"/>
      <w:numFmt w:val="bullet"/>
      <w:lvlText w:val=""/>
      <w:lvlJc w:val="left"/>
      <w:pPr>
        <w:ind w:left="70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1" w:tplc="D2ACA680">
      <w:start w:val="1"/>
      <w:numFmt w:val="bullet"/>
      <w:lvlText w:val="o"/>
      <w:lvlJc w:val="left"/>
      <w:pPr>
        <w:ind w:left="143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2" w:tplc="0286497A">
      <w:start w:val="1"/>
      <w:numFmt w:val="bullet"/>
      <w:lvlText w:val="▪"/>
      <w:lvlJc w:val="left"/>
      <w:pPr>
        <w:ind w:left="215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3" w:tplc="20FEF18E">
      <w:start w:val="1"/>
      <w:numFmt w:val="bullet"/>
      <w:lvlText w:val="•"/>
      <w:lvlJc w:val="left"/>
      <w:pPr>
        <w:ind w:left="287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4" w:tplc="7ED410C6">
      <w:start w:val="1"/>
      <w:numFmt w:val="bullet"/>
      <w:lvlText w:val="o"/>
      <w:lvlJc w:val="left"/>
      <w:pPr>
        <w:ind w:left="359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5" w:tplc="FDC870CA">
      <w:start w:val="1"/>
      <w:numFmt w:val="bullet"/>
      <w:lvlText w:val="▪"/>
      <w:lvlJc w:val="left"/>
      <w:pPr>
        <w:ind w:left="431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6" w:tplc="50A6533E">
      <w:start w:val="1"/>
      <w:numFmt w:val="bullet"/>
      <w:lvlText w:val="•"/>
      <w:lvlJc w:val="left"/>
      <w:pPr>
        <w:ind w:left="503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7" w:tplc="E49241CE">
      <w:start w:val="1"/>
      <w:numFmt w:val="bullet"/>
      <w:lvlText w:val="o"/>
      <w:lvlJc w:val="left"/>
      <w:pPr>
        <w:ind w:left="575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8" w:tplc="E5A0B658">
      <w:start w:val="1"/>
      <w:numFmt w:val="bullet"/>
      <w:lvlText w:val="▪"/>
      <w:lvlJc w:val="left"/>
      <w:pPr>
        <w:ind w:left="647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abstractNum>
  <w:abstractNum w:abstractNumId="8" w15:restartNumberingAfterBreak="0">
    <w:nsid w:val="245B7237"/>
    <w:multiLevelType w:val="hybridMultilevel"/>
    <w:tmpl w:val="FA80A2FE"/>
    <w:lvl w:ilvl="0" w:tplc="8EE42A2C">
      <w:start w:val="1"/>
      <w:numFmt w:val="bullet"/>
      <w:lvlText w:val=""/>
      <w:lvlJc w:val="left"/>
      <w:pPr>
        <w:ind w:left="685"/>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1" w:tplc="5F20DD72">
      <w:start w:val="1"/>
      <w:numFmt w:val="bullet"/>
      <w:lvlText w:val="o"/>
      <w:lvlJc w:val="left"/>
      <w:pPr>
        <w:ind w:left="140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2" w:tplc="DF1CD734">
      <w:start w:val="1"/>
      <w:numFmt w:val="bullet"/>
      <w:lvlText w:val="▪"/>
      <w:lvlJc w:val="left"/>
      <w:pPr>
        <w:ind w:left="1854"/>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3" w:tplc="860038BA">
      <w:start w:val="1"/>
      <w:numFmt w:val="bullet"/>
      <w:lvlText w:val="•"/>
      <w:lvlJc w:val="left"/>
      <w:pPr>
        <w:ind w:left="2574"/>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4" w:tplc="A1C20F36">
      <w:start w:val="1"/>
      <w:numFmt w:val="bullet"/>
      <w:lvlText w:val="o"/>
      <w:lvlJc w:val="left"/>
      <w:pPr>
        <w:ind w:left="3294"/>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5" w:tplc="038209E2">
      <w:start w:val="1"/>
      <w:numFmt w:val="bullet"/>
      <w:lvlText w:val="▪"/>
      <w:lvlJc w:val="left"/>
      <w:pPr>
        <w:ind w:left="4014"/>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6" w:tplc="7DF6C60E">
      <w:start w:val="1"/>
      <w:numFmt w:val="bullet"/>
      <w:lvlText w:val="•"/>
      <w:lvlJc w:val="left"/>
      <w:pPr>
        <w:ind w:left="4734"/>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7" w:tplc="7F7E8694">
      <w:start w:val="1"/>
      <w:numFmt w:val="bullet"/>
      <w:lvlText w:val="o"/>
      <w:lvlJc w:val="left"/>
      <w:pPr>
        <w:ind w:left="5454"/>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8" w:tplc="7C5087F0">
      <w:start w:val="1"/>
      <w:numFmt w:val="bullet"/>
      <w:lvlText w:val="▪"/>
      <w:lvlJc w:val="left"/>
      <w:pPr>
        <w:ind w:left="6174"/>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8BB5AC2"/>
    <w:multiLevelType w:val="hybridMultilevel"/>
    <w:tmpl w:val="3AC4DCD0"/>
    <w:lvl w:ilvl="0" w:tplc="B8EE0D8E">
      <w:start w:val="1"/>
      <w:numFmt w:val="bullet"/>
      <w:lvlText w:val=""/>
      <w:lvlJc w:val="left"/>
      <w:pPr>
        <w:ind w:left="70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1" w:tplc="69545AC2">
      <w:start w:val="1"/>
      <w:numFmt w:val="bullet"/>
      <w:lvlText w:val="o"/>
      <w:lvlJc w:val="left"/>
      <w:pPr>
        <w:ind w:left="143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2" w:tplc="45100C38">
      <w:start w:val="1"/>
      <w:numFmt w:val="bullet"/>
      <w:lvlText w:val="▪"/>
      <w:lvlJc w:val="left"/>
      <w:pPr>
        <w:ind w:left="215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3" w:tplc="0624E37A">
      <w:start w:val="1"/>
      <w:numFmt w:val="bullet"/>
      <w:lvlText w:val="•"/>
      <w:lvlJc w:val="left"/>
      <w:pPr>
        <w:ind w:left="287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4" w:tplc="71D2240C">
      <w:start w:val="1"/>
      <w:numFmt w:val="bullet"/>
      <w:lvlText w:val="o"/>
      <w:lvlJc w:val="left"/>
      <w:pPr>
        <w:ind w:left="359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5" w:tplc="25D485BA">
      <w:start w:val="1"/>
      <w:numFmt w:val="bullet"/>
      <w:lvlText w:val="▪"/>
      <w:lvlJc w:val="left"/>
      <w:pPr>
        <w:ind w:left="431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6" w:tplc="BD46B112">
      <w:start w:val="1"/>
      <w:numFmt w:val="bullet"/>
      <w:lvlText w:val="•"/>
      <w:lvlJc w:val="left"/>
      <w:pPr>
        <w:ind w:left="503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7" w:tplc="7CD45510">
      <w:start w:val="1"/>
      <w:numFmt w:val="bullet"/>
      <w:lvlText w:val="o"/>
      <w:lvlJc w:val="left"/>
      <w:pPr>
        <w:ind w:left="575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8" w:tplc="DA208142">
      <w:start w:val="1"/>
      <w:numFmt w:val="bullet"/>
      <w:lvlText w:val="▪"/>
      <w:lvlJc w:val="left"/>
      <w:pPr>
        <w:ind w:left="647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abstractNum>
  <w:abstractNum w:abstractNumId="10" w15:restartNumberingAfterBreak="0">
    <w:nsid w:val="2CEE5934"/>
    <w:multiLevelType w:val="hybridMultilevel"/>
    <w:tmpl w:val="9C388140"/>
    <w:lvl w:ilvl="0" w:tplc="FAD449E8">
      <w:start w:val="85"/>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2E180531"/>
    <w:multiLevelType w:val="hybridMultilevel"/>
    <w:tmpl w:val="BA9C7D94"/>
    <w:lvl w:ilvl="0" w:tplc="35F0906E">
      <w:start w:val="1"/>
      <w:numFmt w:val="bullet"/>
      <w:lvlText w:val=""/>
      <w:lvlJc w:val="left"/>
      <w:pPr>
        <w:ind w:left="685"/>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1" w:tplc="49B2B68A">
      <w:start w:val="1"/>
      <w:numFmt w:val="bullet"/>
      <w:lvlText w:val="o"/>
      <w:lvlJc w:val="left"/>
      <w:pPr>
        <w:ind w:left="14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2" w:tplc="4A52BA86">
      <w:start w:val="1"/>
      <w:numFmt w:val="bullet"/>
      <w:lvlText w:val="▪"/>
      <w:lvlJc w:val="left"/>
      <w:pPr>
        <w:ind w:left="21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3" w:tplc="45205D6C">
      <w:start w:val="1"/>
      <w:numFmt w:val="bullet"/>
      <w:lvlText w:val="•"/>
      <w:lvlJc w:val="left"/>
      <w:pPr>
        <w:ind w:left="287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4" w:tplc="6ADE40A2">
      <w:start w:val="1"/>
      <w:numFmt w:val="bullet"/>
      <w:lvlText w:val="o"/>
      <w:lvlJc w:val="left"/>
      <w:pPr>
        <w:ind w:left="359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5" w:tplc="0F5A35FA">
      <w:start w:val="1"/>
      <w:numFmt w:val="bullet"/>
      <w:lvlText w:val="▪"/>
      <w:lvlJc w:val="left"/>
      <w:pPr>
        <w:ind w:left="431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6" w:tplc="34FAD25C">
      <w:start w:val="1"/>
      <w:numFmt w:val="bullet"/>
      <w:lvlText w:val="•"/>
      <w:lvlJc w:val="left"/>
      <w:pPr>
        <w:ind w:left="50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7" w:tplc="CCF6703C">
      <w:start w:val="1"/>
      <w:numFmt w:val="bullet"/>
      <w:lvlText w:val="o"/>
      <w:lvlJc w:val="left"/>
      <w:pPr>
        <w:ind w:left="57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8" w:tplc="449C88FE">
      <w:start w:val="1"/>
      <w:numFmt w:val="bullet"/>
      <w:lvlText w:val="▪"/>
      <w:lvlJc w:val="left"/>
      <w:pPr>
        <w:ind w:left="647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abstractNum>
  <w:abstractNum w:abstractNumId="12" w15:restartNumberingAfterBreak="0">
    <w:nsid w:val="305734FF"/>
    <w:multiLevelType w:val="hybridMultilevel"/>
    <w:tmpl w:val="D040C340"/>
    <w:lvl w:ilvl="0" w:tplc="0F4C23BC">
      <w:start w:val="1"/>
      <w:numFmt w:val="decimal"/>
      <w:lvlText w:val="%1."/>
      <w:lvlJc w:val="left"/>
      <w:pPr>
        <w:ind w:left="276"/>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1" w:tplc="584E1356">
      <w:start w:val="1"/>
      <w:numFmt w:val="bullet"/>
      <w:lvlText w:val=""/>
      <w:lvlJc w:val="left"/>
      <w:pPr>
        <w:ind w:left="70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2" w:tplc="19EE47E0">
      <w:start w:val="1"/>
      <w:numFmt w:val="bullet"/>
      <w:lvlText w:val="▪"/>
      <w:lvlJc w:val="left"/>
      <w:pPr>
        <w:ind w:left="14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3" w:tplc="B8F2AB10">
      <w:start w:val="1"/>
      <w:numFmt w:val="bullet"/>
      <w:lvlText w:val="•"/>
      <w:lvlJc w:val="left"/>
      <w:pPr>
        <w:ind w:left="21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4" w:tplc="028C0656">
      <w:start w:val="1"/>
      <w:numFmt w:val="bullet"/>
      <w:lvlText w:val="o"/>
      <w:lvlJc w:val="left"/>
      <w:pPr>
        <w:ind w:left="287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5" w:tplc="584AAC16">
      <w:start w:val="1"/>
      <w:numFmt w:val="bullet"/>
      <w:lvlText w:val="▪"/>
      <w:lvlJc w:val="left"/>
      <w:pPr>
        <w:ind w:left="359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6" w:tplc="60421A12">
      <w:start w:val="1"/>
      <w:numFmt w:val="bullet"/>
      <w:lvlText w:val="•"/>
      <w:lvlJc w:val="left"/>
      <w:pPr>
        <w:ind w:left="431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7" w:tplc="86B8DA52">
      <w:start w:val="1"/>
      <w:numFmt w:val="bullet"/>
      <w:lvlText w:val="o"/>
      <w:lvlJc w:val="left"/>
      <w:pPr>
        <w:ind w:left="50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8" w:tplc="0358A30C">
      <w:start w:val="1"/>
      <w:numFmt w:val="bullet"/>
      <w:lvlText w:val="▪"/>
      <w:lvlJc w:val="left"/>
      <w:pPr>
        <w:ind w:left="57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abstractNum>
  <w:abstractNum w:abstractNumId="13" w15:restartNumberingAfterBreak="0">
    <w:nsid w:val="305A35D2"/>
    <w:multiLevelType w:val="hybridMultilevel"/>
    <w:tmpl w:val="DB74B59C"/>
    <w:lvl w:ilvl="0" w:tplc="BADCFF0A">
      <w:start w:val="1"/>
      <w:numFmt w:val="bullet"/>
      <w:lvlText w:val=""/>
      <w:lvlJc w:val="left"/>
      <w:pPr>
        <w:ind w:left="70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1" w:tplc="B0B22986">
      <w:start w:val="1"/>
      <w:numFmt w:val="bullet"/>
      <w:lvlText w:val="o"/>
      <w:lvlJc w:val="left"/>
      <w:pPr>
        <w:ind w:left="143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2" w:tplc="3D9AC944">
      <w:start w:val="1"/>
      <w:numFmt w:val="bullet"/>
      <w:lvlText w:val="▪"/>
      <w:lvlJc w:val="left"/>
      <w:pPr>
        <w:ind w:left="215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3" w:tplc="B97A28E4">
      <w:start w:val="1"/>
      <w:numFmt w:val="bullet"/>
      <w:lvlText w:val="•"/>
      <w:lvlJc w:val="left"/>
      <w:pPr>
        <w:ind w:left="287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4" w:tplc="0F48816A">
      <w:start w:val="1"/>
      <w:numFmt w:val="bullet"/>
      <w:lvlText w:val="o"/>
      <w:lvlJc w:val="left"/>
      <w:pPr>
        <w:ind w:left="359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5" w:tplc="1C9CE7BE">
      <w:start w:val="1"/>
      <w:numFmt w:val="bullet"/>
      <w:lvlText w:val="▪"/>
      <w:lvlJc w:val="left"/>
      <w:pPr>
        <w:ind w:left="431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6" w:tplc="0C3E0D68">
      <w:start w:val="1"/>
      <w:numFmt w:val="bullet"/>
      <w:lvlText w:val="•"/>
      <w:lvlJc w:val="left"/>
      <w:pPr>
        <w:ind w:left="503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7" w:tplc="AD589286">
      <w:start w:val="1"/>
      <w:numFmt w:val="bullet"/>
      <w:lvlText w:val="o"/>
      <w:lvlJc w:val="left"/>
      <w:pPr>
        <w:ind w:left="575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8" w:tplc="9C2E20EE">
      <w:start w:val="1"/>
      <w:numFmt w:val="bullet"/>
      <w:lvlText w:val="▪"/>
      <w:lvlJc w:val="left"/>
      <w:pPr>
        <w:ind w:left="647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abstractNum>
  <w:abstractNum w:abstractNumId="14" w15:restartNumberingAfterBreak="0">
    <w:nsid w:val="30FE3F05"/>
    <w:multiLevelType w:val="hybridMultilevel"/>
    <w:tmpl w:val="EDCC5654"/>
    <w:lvl w:ilvl="0" w:tplc="666A4F0A">
      <w:start w:val="1"/>
      <w:numFmt w:val="bullet"/>
      <w:lvlText w:val=""/>
      <w:lvlJc w:val="left"/>
      <w:pPr>
        <w:ind w:left="70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1" w:tplc="A2E8400C">
      <w:start w:val="1"/>
      <w:numFmt w:val="bullet"/>
      <w:lvlText w:val="o"/>
      <w:lvlJc w:val="left"/>
      <w:pPr>
        <w:ind w:left="14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2" w:tplc="769A9168">
      <w:start w:val="1"/>
      <w:numFmt w:val="bullet"/>
      <w:lvlText w:val="▪"/>
      <w:lvlJc w:val="left"/>
      <w:pPr>
        <w:ind w:left="21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3" w:tplc="C1C2A4EA">
      <w:start w:val="1"/>
      <w:numFmt w:val="bullet"/>
      <w:lvlText w:val="•"/>
      <w:lvlJc w:val="left"/>
      <w:pPr>
        <w:ind w:left="287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4" w:tplc="1C9AB8D2">
      <w:start w:val="1"/>
      <w:numFmt w:val="bullet"/>
      <w:lvlText w:val="o"/>
      <w:lvlJc w:val="left"/>
      <w:pPr>
        <w:ind w:left="359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5" w:tplc="008443C2">
      <w:start w:val="1"/>
      <w:numFmt w:val="bullet"/>
      <w:lvlText w:val="▪"/>
      <w:lvlJc w:val="left"/>
      <w:pPr>
        <w:ind w:left="431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6" w:tplc="C8B2E952">
      <w:start w:val="1"/>
      <w:numFmt w:val="bullet"/>
      <w:lvlText w:val="•"/>
      <w:lvlJc w:val="left"/>
      <w:pPr>
        <w:ind w:left="50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7" w:tplc="A1D4AE46">
      <w:start w:val="1"/>
      <w:numFmt w:val="bullet"/>
      <w:lvlText w:val="o"/>
      <w:lvlJc w:val="left"/>
      <w:pPr>
        <w:ind w:left="57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8" w:tplc="3860168A">
      <w:start w:val="1"/>
      <w:numFmt w:val="bullet"/>
      <w:lvlText w:val="▪"/>
      <w:lvlJc w:val="left"/>
      <w:pPr>
        <w:ind w:left="647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abstractNum>
  <w:abstractNum w:abstractNumId="15" w15:restartNumberingAfterBreak="0">
    <w:nsid w:val="31EB513A"/>
    <w:multiLevelType w:val="hybridMultilevel"/>
    <w:tmpl w:val="A366FE66"/>
    <w:lvl w:ilvl="0" w:tplc="13CE0A82">
      <w:start w:val="1"/>
      <w:numFmt w:val="bullet"/>
      <w:lvlText w:val=""/>
      <w:lvlJc w:val="left"/>
      <w:pPr>
        <w:ind w:left="70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1" w:tplc="751E8C08">
      <w:start w:val="1"/>
      <w:numFmt w:val="bullet"/>
      <w:lvlText w:val="o"/>
      <w:lvlJc w:val="left"/>
      <w:pPr>
        <w:ind w:left="14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2" w:tplc="74C89616">
      <w:start w:val="1"/>
      <w:numFmt w:val="bullet"/>
      <w:lvlText w:val="▪"/>
      <w:lvlJc w:val="left"/>
      <w:pPr>
        <w:ind w:left="21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3" w:tplc="60E6B86C">
      <w:start w:val="1"/>
      <w:numFmt w:val="bullet"/>
      <w:lvlText w:val="•"/>
      <w:lvlJc w:val="left"/>
      <w:pPr>
        <w:ind w:left="287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4" w:tplc="9AC2809C">
      <w:start w:val="1"/>
      <w:numFmt w:val="bullet"/>
      <w:lvlText w:val="o"/>
      <w:lvlJc w:val="left"/>
      <w:pPr>
        <w:ind w:left="359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5" w:tplc="4D46EB08">
      <w:start w:val="1"/>
      <w:numFmt w:val="bullet"/>
      <w:lvlText w:val="▪"/>
      <w:lvlJc w:val="left"/>
      <w:pPr>
        <w:ind w:left="431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6" w:tplc="3E083B5C">
      <w:start w:val="1"/>
      <w:numFmt w:val="bullet"/>
      <w:lvlText w:val="•"/>
      <w:lvlJc w:val="left"/>
      <w:pPr>
        <w:ind w:left="50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7" w:tplc="B44C686C">
      <w:start w:val="1"/>
      <w:numFmt w:val="bullet"/>
      <w:lvlText w:val="o"/>
      <w:lvlJc w:val="left"/>
      <w:pPr>
        <w:ind w:left="57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8" w:tplc="51A21DD6">
      <w:start w:val="1"/>
      <w:numFmt w:val="bullet"/>
      <w:lvlText w:val="▪"/>
      <w:lvlJc w:val="left"/>
      <w:pPr>
        <w:ind w:left="647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abstractNum>
  <w:abstractNum w:abstractNumId="16" w15:restartNumberingAfterBreak="0">
    <w:nsid w:val="3C8A3BDE"/>
    <w:multiLevelType w:val="hybridMultilevel"/>
    <w:tmpl w:val="0C0C9F10"/>
    <w:lvl w:ilvl="0" w:tplc="9970E3A6">
      <w:start w:val="1"/>
      <w:numFmt w:val="bullet"/>
      <w:lvlText w:val="-"/>
      <w:lvlJc w:val="left"/>
      <w:pPr>
        <w:tabs>
          <w:tab w:val="num" w:pos="720"/>
        </w:tabs>
        <w:ind w:left="720" w:hanging="360"/>
      </w:pPr>
      <w:rPr>
        <w:rFonts w:ascii="Times New Roman" w:hAnsi="Times New Roman" w:hint="default"/>
      </w:rPr>
    </w:lvl>
    <w:lvl w:ilvl="1" w:tplc="DAEAEBCC">
      <w:start w:val="1"/>
      <w:numFmt w:val="bullet"/>
      <w:lvlText w:val="-"/>
      <w:lvlJc w:val="left"/>
      <w:pPr>
        <w:tabs>
          <w:tab w:val="num" w:pos="1440"/>
        </w:tabs>
        <w:ind w:left="1440" w:hanging="360"/>
      </w:pPr>
      <w:rPr>
        <w:rFonts w:ascii="Times New Roman" w:hAnsi="Times New Roman" w:hint="default"/>
      </w:rPr>
    </w:lvl>
    <w:lvl w:ilvl="2" w:tplc="B1EE9786" w:tentative="1">
      <w:start w:val="1"/>
      <w:numFmt w:val="bullet"/>
      <w:lvlText w:val="-"/>
      <w:lvlJc w:val="left"/>
      <w:pPr>
        <w:tabs>
          <w:tab w:val="num" w:pos="2160"/>
        </w:tabs>
        <w:ind w:left="2160" w:hanging="360"/>
      </w:pPr>
      <w:rPr>
        <w:rFonts w:ascii="Times New Roman" w:hAnsi="Times New Roman" w:hint="default"/>
      </w:rPr>
    </w:lvl>
    <w:lvl w:ilvl="3" w:tplc="9586B2B6" w:tentative="1">
      <w:start w:val="1"/>
      <w:numFmt w:val="bullet"/>
      <w:lvlText w:val="-"/>
      <w:lvlJc w:val="left"/>
      <w:pPr>
        <w:tabs>
          <w:tab w:val="num" w:pos="2880"/>
        </w:tabs>
        <w:ind w:left="2880" w:hanging="360"/>
      </w:pPr>
      <w:rPr>
        <w:rFonts w:ascii="Times New Roman" w:hAnsi="Times New Roman" w:hint="default"/>
      </w:rPr>
    </w:lvl>
    <w:lvl w:ilvl="4" w:tplc="84AA1150" w:tentative="1">
      <w:start w:val="1"/>
      <w:numFmt w:val="bullet"/>
      <w:lvlText w:val="-"/>
      <w:lvlJc w:val="left"/>
      <w:pPr>
        <w:tabs>
          <w:tab w:val="num" w:pos="3600"/>
        </w:tabs>
        <w:ind w:left="3600" w:hanging="360"/>
      </w:pPr>
      <w:rPr>
        <w:rFonts w:ascii="Times New Roman" w:hAnsi="Times New Roman" w:hint="default"/>
      </w:rPr>
    </w:lvl>
    <w:lvl w:ilvl="5" w:tplc="8416A4EA" w:tentative="1">
      <w:start w:val="1"/>
      <w:numFmt w:val="bullet"/>
      <w:lvlText w:val="-"/>
      <w:lvlJc w:val="left"/>
      <w:pPr>
        <w:tabs>
          <w:tab w:val="num" w:pos="4320"/>
        </w:tabs>
        <w:ind w:left="4320" w:hanging="360"/>
      </w:pPr>
      <w:rPr>
        <w:rFonts w:ascii="Times New Roman" w:hAnsi="Times New Roman" w:hint="default"/>
      </w:rPr>
    </w:lvl>
    <w:lvl w:ilvl="6" w:tplc="2C482DE2" w:tentative="1">
      <w:start w:val="1"/>
      <w:numFmt w:val="bullet"/>
      <w:lvlText w:val="-"/>
      <w:lvlJc w:val="left"/>
      <w:pPr>
        <w:tabs>
          <w:tab w:val="num" w:pos="5040"/>
        </w:tabs>
        <w:ind w:left="5040" w:hanging="360"/>
      </w:pPr>
      <w:rPr>
        <w:rFonts w:ascii="Times New Roman" w:hAnsi="Times New Roman" w:hint="default"/>
      </w:rPr>
    </w:lvl>
    <w:lvl w:ilvl="7" w:tplc="A90CC6EA" w:tentative="1">
      <w:start w:val="1"/>
      <w:numFmt w:val="bullet"/>
      <w:lvlText w:val="-"/>
      <w:lvlJc w:val="left"/>
      <w:pPr>
        <w:tabs>
          <w:tab w:val="num" w:pos="5760"/>
        </w:tabs>
        <w:ind w:left="5760" w:hanging="360"/>
      </w:pPr>
      <w:rPr>
        <w:rFonts w:ascii="Times New Roman" w:hAnsi="Times New Roman" w:hint="default"/>
      </w:rPr>
    </w:lvl>
    <w:lvl w:ilvl="8" w:tplc="A59A911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F72332C"/>
    <w:multiLevelType w:val="hybridMultilevel"/>
    <w:tmpl w:val="014ADA92"/>
    <w:lvl w:ilvl="0" w:tplc="16A2C764">
      <w:start w:val="5"/>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09C6D02"/>
    <w:multiLevelType w:val="hybridMultilevel"/>
    <w:tmpl w:val="7D8E4204"/>
    <w:lvl w:ilvl="0" w:tplc="EAFAF9C4">
      <w:start w:val="1"/>
      <w:numFmt w:val="lowerLetter"/>
      <w:lvlText w:val="%1."/>
      <w:lvlJc w:val="left"/>
      <w:pPr>
        <w:ind w:left="10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9042CEEC">
      <w:start w:val="1"/>
      <w:numFmt w:val="lowerLetter"/>
      <w:lvlText w:val="%2"/>
      <w:lvlJc w:val="left"/>
      <w:pPr>
        <w:ind w:left="17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EAA09758">
      <w:start w:val="1"/>
      <w:numFmt w:val="lowerRoman"/>
      <w:lvlText w:val="%3"/>
      <w:lvlJc w:val="left"/>
      <w:pPr>
        <w:ind w:left="25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75420514">
      <w:start w:val="1"/>
      <w:numFmt w:val="decimal"/>
      <w:lvlText w:val="%4"/>
      <w:lvlJc w:val="left"/>
      <w:pPr>
        <w:ind w:left="32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2D46CB4">
      <w:start w:val="1"/>
      <w:numFmt w:val="lowerLetter"/>
      <w:lvlText w:val="%5"/>
      <w:lvlJc w:val="left"/>
      <w:pPr>
        <w:ind w:left="39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0E21650">
      <w:start w:val="1"/>
      <w:numFmt w:val="lowerRoman"/>
      <w:lvlText w:val="%6"/>
      <w:lvlJc w:val="left"/>
      <w:pPr>
        <w:ind w:left="46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3A84258A">
      <w:start w:val="1"/>
      <w:numFmt w:val="decimal"/>
      <w:lvlText w:val="%7"/>
      <w:lvlJc w:val="left"/>
      <w:pPr>
        <w:ind w:left="53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10852FC">
      <w:start w:val="1"/>
      <w:numFmt w:val="lowerLetter"/>
      <w:lvlText w:val="%8"/>
      <w:lvlJc w:val="left"/>
      <w:pPr>
        <w:ind w:left="61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1E283AB6">
      <w:start w:val="1"/>
      <w:numFmt w:val="lowerRoman"/>
      <w:lvlText w:val="%9"/>
      <w:lvlJc w:val="left"/>
      <w:pPr>
        <w:ind w:left="68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440523DD"/>
    <w:multiLevelType w:val="hybridMultilevel"/>
    <w:tmpl w:val="3D58AFEC"/>
    <w:lvl w:ilvl="0" w:tplc="8FBA6DC6">
      <w:start w:val="1"/>
      <w:numFmt w:val="bullet"/>
      <w:lvlText w:val="o"/>
      <w:lvlJc w:val="left"/>
      <w:pPr>
        <w:ind w:left="140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1" w:tplc="D15C47D8">
      <w:start w:val="1"/>
      <w:numFmt w:val="bullet"/>
      <w:lvlText w:val="o"/>
      <w:lvlJc w:val="left"/>
      <w:pPr>
        <w:ind w:left="199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2" w:tplc="B0E83702">
      <w:start w:val="1"/>
      <w:numFmt w:val="bullet"/>
      <w:lvlText w:val="▪"/>
      <w:lvlJc w:val="left"/>
      <w:pPr>
        <w:ind w:left="271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3" w:tplc="CE843C70">
      <w:start w:val="1"/>
      <w:numFmt w:val="bullet"/>
      <w:lvlText w:val="•"/>
      <w:lvlJc w:val="left"/>
      <w:pPr>
        <w:ind w:left="343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4" w:tplc="EC28741A">
      <w:start w:val="1"/>
      <w:numFmt w:val="bullet"/>
      <w:lvlText w:val="o"/>
      <w:lvlJc w:val="left"/>
      <w:pPr>
        <w:ind w:left="415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5" w:tplc="86D86F7A">
      <w:start w:val="1"/>
      <w:numFmt w:val="bullet"/>
      <w:lvlText w:val="▪"/>
      <w:lvlJc w:val="left"/>
      <w:pPr>
        <w:ind w:left="487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6" w:tplc="04C6811C">
      <w:start w:val="1"/>
      <w:numFmt w:val="bullet"/>
      <w:lvlText w:val="•"/>
      <w:lvlJc w:val="left"/>
      <w:pPr>
        <w:ind w:left="559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7" w:tplc="8C5AC862">
      <w:start w:val="1"/>
      <w:numFmt w:val="bullet"/>
      <w:lvlText w:val="o"/>
      <w:lvlJc w:val="left"/>
      <w:pPr>
        <w:ind w:left="631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8" w:tplc="F192083C">
      <w:start w:val="1"/>
      <w:numFmt w:val="bullet"/>
      <w:lvlText w:val="▪"/>
      <w:lvlJc w:val="left"/>
      <w:pPr>
        <w:ind w:left="703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444D7687"/>
    <w:multiLevelType w:val="hybridMultilevel"/>
    <w:tmpl w:val="E81E7CE8"/>
    <w:lvl w:ilvl="0" w:tplc="57E43818">
      <w:start w:val="1"/>
      <w:numFmt w:val="bullet"/>
      <w:lvlText w:val=""/>
      <w:lvlJc w:val="left"/>
      <w:pPr>
        <w:ind w:left="70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1" w:tplc="495CD6AC">
      <w:start w:val="1"/>
      <w:numFmt w:val="bullet"/>
      <w:lvlText w:val="o"/>
      <w:lvlJc w:val="left"/>
      <w:pPr>
        <w:ind w:left="143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2" w:tplc="2530EBA4">
      <w:start w:val="1"/>
      <w:numFmt w:val="bullet"/>
      <w:lvlText w:val="▪"/>
      <w:lvlJc w:val="left"/>
      <w:pPr>
        <w:ind w:left="215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3" w:tplc="73A64656">
      <w:start w:val="1"/>
      <w:numFmt w:val="bullet"/>
      <w:lvlText w:val="•"/>
      <w:lvlJc w:val="left"/>
      <w:pPr>
        <w:ind w:left="287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4" w:tplc="BF1AF2CC">
      <w:start w:val="1"/>
      <w:numFmt w:val="bullet"/>
      <w:lvlText w:val="o"/>
      <w:lvlJc w:val="left"/>
      <w:pPr>
        <w:ind w:left="359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5" w:tplc="0DD28D1C">
      <w:start w:val="1"/>
      <w:numFmt w:val="bullet"/>
      <w:lvlText w:val="▪"/>
      <w:lvlJc w:val="left"/>
      <w:pPr>
        <w:ind w:left="431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6" w:tplc="F70E5CDE">
      <w:start w:val="1"/>
      <w:numFmt w:val="bullet"/>
      <w:lvlText w:val="•"/>
      <w:lvlJc w:val="left"/>
      <w:pPr>
        <w:ind w:left="503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7" w:tplc="093822E6">
      <w:start w:val="1"/>
      <w:numFmt w:val="bullet"/>
      <w:lvlText w:val="o"/>
      <w:lvlJc w:val="left"/>
      <w:pPr>
        <w:ind w:left="575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8" w:tplc="4182704C">
      <w:start w:val="1"/>
      <w:numFmt w:val="bullet"/>
      <w:lvlText w:val="▪"/>
      <w:lvlJc w:val="left"/>
      <w:pPr>
        <w:ind w:left="647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abstractNum>
  <w:abstractNum w:abstractNumId="21" w15:restartNumberingAfterBreak="0">
    <w:nsid w:val="45BE4289"/>
    <w:multiLevelType w:val="hybridMultilevel"/>
    <w:tmpl w:val="7524647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090DBE"/>
    <w:multiLevelType w:val="hybridMultilevel"/>
    <w:tmpl w:val="F1F0192E"/>
    <w:lvl w:ilvl="0" w:tplc="40E6300E">
      <w:start w:val="3"/>
      <w:numFmt w:val="bullet"/>
      <w:lvlText w:val="-"/>
      <w:lvlJc w:val="left"/>
      <w:pPr>
        <w:ind w:left="345" w:hanging="360"/>
      </w:pPr>
      <w:rPr>
        <w:rFonts w:ascii="Calibri" w:eastAsia="Calibri" w:hAnsi="Calibri" w:cs="Calibri" w:hint="default"/>
      </w:rPr>
    </w:lvl>
    <w:lvl w:ilvl="1" w:tplc="0C0A0003" w:tentative="1">
      <w:start w:val="1"/>
      <w:numFmt w:val="bullet"/>
      <w:lvlText w:val="o"/>
      <w:lvlJc w:val="left"/>
      <w:pPr>
        <w:ind w:left="1065" w:hanging="360"/>
      </w:pPr>
      <w:rPr>
        <w:rFonts w:ascii="Courier New" w:hAnsi="Courier New" w:cs="Courier New" w:hint="default"/>
      </w:rPr>
    </w:lvl>
    <w:lvl w:ilvl="2" w:tplc="0C0A0005" w:tentative="1">
      <w:start w:val="1"/>
      <w:numFmt w:val="bullet"/>
      <w:lvlText w:val=""/>
      <w:lvlJc w:val="left"/>
      <w:pPr>
        <w:ind w:left="1785" w:hanging="360"/>
      </w:pPr>
      <w:rPr>
        <w:rFonts w:ascii="Wingdings" w:hAnsi="Wingdings" w:hint="default"/>
      </w:rPr>
    </w:lvl>
    <w:lvl w:ilvl="3" w:tplc="0C0A0001" w:tentative="1">
      <w:start w:val="1"/>
      <w:numFmt w:val="bullet"/>
      <w:lvlText w:val=""/>
      <w:lvlJc w:val="left"/>
      <w:pPr>
        <w:ind w:left="2505" w:hanging="360"/>
      </w:pPr>
      <w:rPr>
        <w:rFonts w:ascii="Symbol" w:hAnsi="Symbol" w:hint="default"/>
      </w:rPr>
    </w:lvl>
    <w:lvl w:ilvl="4" w:tplc="0C0A0003" w:tentative="1">
      <w:start w:val="1"/>
      <w:numFmt w:val="bullet"/>
      <w:lvlText w:val="o"/>
      <w:lvlJc w:val="left"/>
      <w:pPr>
        <w:ind w:left="3225" w:hanging="360"/>
      </w:pPr>
      <w:rPr>
        <w:rFonts w:ascii="Courier New" w:hAnsi="Courier New" w:cs="Courier New" w:hint="default"/>
      </w:rPr>
    </w:lvl>
    <w:lvl w:ilvl="5" w:tplc="0C0A0005" w:tentative="1">
      <w:start w:val="1"/>
      <w:numFmt w:val="bullet"/>
      <w:lvlText w:val=""/>
      <w:lvlJc w:val="left"/>
      <w:pPr>
        <w:ind w:left="3945" w:hanging="360"/>
      </w:pPr>
      <w:rPr>
        <w:rFonts w:ascii="Wingdings" w:hAnsi="Wingdings" w:hint="default"/>
      </w:rPr>
    </w:lvl>
    <w:lvl w:ilvl="6" w:tplc="0C0A0001" w:tentative="1">
      <w:start w:val="1"/>
      <w:numFmt w:val="bullet"/>
      <w:lvlText w:val=""/>
      <w:lvlJc w:val="left"/>
      <w:pPr>
        <w:ind w:left="4665" w:hanging="360"/>
      </w:pPr>
      <w:rPr>
        <w:rFonts w:ascii="Symbol" w:hAnsi="Symbol" w:hint="default"/>
      </w:rPr>
    </w:lvl>
    <w:lvl w:ilvl="7" w:tplc="0C0A0003" w:tentative="1">
      <w:start w:val="1"/>
      <w:numFmt w:val="bullet"/>
      <w:lvlText w:val="o"/>
      <w:lvlJc w:val="left"/>
      <w:pPr>
        <w:ind w:left="5385" w:hanging="360"/>
      </w:pPr>
      <w:rPr>
        <w:rFonts w:ascii="Courier New" w:hAnsi="Courier New" w:cs="Courier New" w:hint="default"/>
      </w:rPr>
    </w:lvl>
    <w:lvl w:ilvl="8" w:tplc="0C0A0005" w:tentative="1">
      <w:start w:val="1"/>
      <w:numFmt w:val="bullet"/>
      <w:lvlText w:val=""/>
      <w:lvlJc w:val="left"/>
      <w:pPr>
        <w:ind w:left="6105" w:hanging="360"/>
      </w:pPr>
      <w:rPr>
        <w:rFonts w:ascii="Wingdings" w:hAnsi="Wingdings" w:hint="default"/>
      </w:rPr>
    </w:lvl>
  </w:abstractNum>
  <w:abstractNum w:abstractNumId="23" w15:restartNumberingAfterBreak="0">
    <w:nsid w:val="56E30D12"/>
    <w:multiLevelType w:val="hybridMultilevel"/>
    <w:tmpl w:val="47BEB5D6"/>
    <w:lvl w:ilvl="0" w:tplc="82568130">
      <w:start w:val="1"/>
      <w:numFmt w:val="bullet"/>
      <w:lvlText w:val=""/>
      <w:lvlJc w:val="left"/>
      <w:pPr>
        <w:ind w:left="70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1" w:tplc="7E54FFB8">
      <w:start w:val="1"/>
      <w:numFmt w:val="bullet"/>
      <w:lvlText w:val="o"/>
      <w:lvlJc w:val="left"/>
      <w:pPr>
        <w:ind w:left="14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2" w:tplc="F990D15C">
      <w:start w:val="1"/>
      <w:numFmt w:val="bullet"/>
      <w:lvlText w:val="▪"/>
      <w:lvlJc w:val="left"/>
      <w:pPr>
        <w:ind w:left="21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3" w:tplc="2CD411D2">
      <w:start w:val="1"/>
      <w:numFmt w:val="bullet"/>
      <w:lvlText w:val="•"/>
      <w:lvlJc w:val="left"/>
      <w:pPr>
        <w:ind w:left="287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4" w:tplc="F5D4577E">
      <w:start w:val="1"/>
      <w:numFmt w:val="bullet"/>
      <w:lvlText w:val="o"/>
      <w:lvlJc w:val="left"/>
      <w:pPr>
        <w:ind w:left="359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5" w:tplc="DC3A5E82">
      <w:start w:val="1"/>
      <w:numFmt w:val="bullet"/>
      <w:lvlText w:val="▪"/>
      <w:lvlJc w:val="left"/>
      <w:pPr>
        <w:ind w:left="431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6" w:tplc="39EC6710">
      <w:start w:val="1"/>
      <w:numFmt w:val="bullet"/>
      <w:lvlText w:val="•"/>
      <w:lvlJc w:val="left"/>
      <w:pPr>
        <w:ind w:left="50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7" w:tplc="49CEDBB2">
      <w:start w:val="1"/>
      <w:numFmt w:val="bullet"/>
      <w:lvlText w:val="o"/>
      <w:lvlJc w:val="left"/>
      <w:pPr>
        <w:ind w:left="57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8" w:tplc="B7B2E11A">
      <w:start w:val="1"/>
      <w:numFmt w:val="bullet"/>
      <w:lvlText w:val="▪"/>
      <w:lvlJc w:val="left"/>
      <w:pPr>
        <w:ind w:left="647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abstractNum>
  <w:abstractNum w:abstractNumId="24" w15:restartNumberingAfterBreak="0">
    <w:nsid w:val="58C40FF8"/>
    <w:multiLevelType w:val="hybridMultilevel"/>
    <w:tmpl w:val="ABAC8F16"/>
    <w:lvl w:ilvl="0" w:tplc="ACA6D566">
      <w:start w:val="1"/>
      <w:numFmt w:val="bullet"/>
      <w:lvlText w:val=""/>
      <w:lvlJc w:val="left"/>
      <w:pPr>
        <w:ind w:left="685"/>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1" w:tplc="4420CEF8">
      <w:start w:val="1"/>
      <w:numFmt w:val="bullet"/>
      <w:lvlText w:val="o"/>
      <w:lvlJc w:val="left"/>
      <w:pPr>
        <w:ind w:left="14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2" w:tplc="B94AD634">
      <w:start w:val="1"/>
      <w:numFmt w:val="bullet"/>
      <w:lvlText w:val="▪"/>
      <w:lvlJc w:val="left"/>
      <w:pPr>
        <w:ind w:left="21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3" w:tplc="46886246">
      <w:start w:val="1"/>
      <w:numFmt w:val="bullet"/>
      <w:lvlText w:val="•"/>
      <w:lvlJc w:val="left"/>
      <w:pPr>
        <w:ind w:left="287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4" w:tplc="AC2824EA">
      <w:start w:val="1"/>
      <w:numFmt w:val="bullet"/>
      <w:lvlText w:val="o"/>
      <w:lvlJc w:val="left"/>
      <w:pPr>
        <w:ind w:left="359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5" w:tplc="9D9A851E">
      <w:start w:val="1"/>
      <w:numFmt w:val="bullet"/>
      <w:lvlText w:val="▪"/>
      <w:lvlJc w:val="left"/>
      <w:pPr>
        <w:ind w:left="431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6" w:tplc="7292E24C">
      <w:start w:val="1"/>
      <w:numFmt w:val="bullet"/>
      <w:lvlText w:val="•"/>
      <w:lvlJc w:val="left"/>
      <w:pPr>
        <w:ind w:left="50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7" w:tplc="F864B13A">
      <w:start w:val="1"/>
      <w:numFmt w:val="bullet"/>
      <w:lvlText w:val="o"/>
      <w:lvlJc w:val="left"/>
      <w:pPr>
        <w:ind w:left="57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8" w:tplc="A372CC6E">
      <w:start w:val="1"/>
      <w:numFmt w:val="bullet"/>
      <w:lvlText w:val="▪"/>
      <w:lvlJc w:val="left"/>
      <w:pPr>
        <w:ind w:left="647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abstractNum>
  <w:abstractNum w:abstractNumId="25" w15:restartNumberingAfterBreak="0">
    <w:nsid w:val="5A275EA1"/>
    <w:multiLevelType w:val="hybridMultilevel"/>
    <w:tmpl w:val="46D6EB36"/>
    <w:lvl w:ilvl="0" w:tplc="032023DC">
      <w:start w:val="1"/>
      <w:numFmt w:val="bullet"/>
      <w:lvlText w:val=""/>
      <w:lvlJc w:val="left"/>
      <w:pPr>
        <w:ind w:left="685"/>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1" w:tplc="F69A021E">
      <w:start w:val="1"/>
      <w:numFmt w:val="bullet"/>
      <w:lvlText w:val="o"/>
      <w:lvlJc w:val="left"/>
      <w:pPr>
        <w:ind w:left="143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2" w:tplc="837EE5B4">
      <w:start w:val="1"/>
      <w:numFmt w:val="bullet"/>
      <w:lvlText w:val="▪"/>
      <w:lvlJc w:val="left"/>
      <w:pPr>
        <w:ind w:left="215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3" w:tplc="C792BC8E">
      <w:start w:val="1"/>
      <w:numFmt w:val="bullet"/>
      <w:lvlText w:val="•"/>
      <w:lvlJc w:val="left"/>
      <w:pPr>
        <w:ind w:left="287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4" w:tplc="49EEA1B8">
      <w:start w:val="1"/>
      <w:numFmt w:val="bullet"/>
      <w:lvlText w:val="o"/>
      <w:lvlJc w:val="left"/>
      <w:pPr>
        <w:ind w:left="359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5" w:tplc="7974DD08">
      <w:start w:val="1"/>
      <w:numFmt w:val="bullet"/>
      <w:lvlText w:val="▪"/>
      <w:lvlJc w:val="left"/>
      <w:pPr>
        <w:ind w:left="431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6" w:tplc="34DE8B28">
      <w:start w:val="1"/>
      <w:numFmt w:val="bullet"/>
      <w:lvlText w:val="•"/>
      <w:lvlJc w:val="left"/>
      <w:pPr>
        <w:ind w:left="503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7" w:tplc="18BC5652">
      <w:start w:val="1"/>
      <w:numFmt w:val="bullet"/>
      <w:lvlText w:val="o"/>
      <w:lvlJc w:val="left"/>
      <w:pPr>
        <w:ind w:left="575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8" w:tplc="FA10EA94">
      <w:start w:val="1"/>
      <w:numFmt w:val="bullet"/>
      <w:lvlText w:val="▪"/>
      <w:lvlJc w:val="left"/>
      <w:pPr>
        <w:ind w:left="647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abstractNum>
  <w:abstractNum w:abstractNumId="26" w15:restartNumberingAfterBreak="0">
    <w:nsid w:val="5E8600CB"/>
    <w:multiLevelType w:val="hybridMultilevel"/>
    <w:tmpl w:val="1BC0D80A"/>
    <w:lvl w:ilvl="0" w:tplc="AF32A856">
      <w:start w:val="1"/>
      <w:numFmt w:val="decimal"/>
      <w:lvlText w:val="%1."/>
      <w:lvlJc w:val="left"/>
      <w:pPr>
        <w:ind w:left="7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644B3C0">
      <w:start w:val="1"/>
      <w:numFmt w:val="lowerLetter"/>
      <w:lvlText w:val="%2"/>
      <w:lvlJc w:val="left"/>
      <w:pPr>
        <w:ind w:left="143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69BCD098">
      <w:start w:val="1"/>
      <w:numFmt w:val="lowerRoman"/>
      <w:lvlText w:val="%3"/>
      <w:lvlJc w:val="left"/>
      <w:pPr>
        <w:ind w:left="215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D6E21404">
      <w:start w:val="1"/>
      <w:numFmt w:val="decimal"/>
      <w:lvlText w:val="%4"/>
      <w:lvlJc w:val="left"/>
      <w:pPr>
        <w:ind w:left="287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CA267FC">
      <w:start w:val="1"/>
      <w:numFmt w:val="lowerLetter"/>
      <w:lvlText w:val="%5"/>
      <w:lvlJc w:val="left"/>
      <w:pPr>
        <w:ind w:left="359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514C90C">
      <w:start w:val="1"/>
      <w:numFmt w:val="lowerRoman"/>
      <w:lvlText w:val="%6"/>
      <w:lvlJc w:val="left"/>
      <w:pPr>
        <w:ind w:left="431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6E1C9B24">
      <w:start w:val="1"/>
      <w:numFmt w:val="decimal"/>
      <w:lvlText w:val="%7"/>
      <w:lvlJc w:val="left"/>
      <w:pPr>
        <w:ind w:left="503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2E8AE4AE">
      <w:start w:val="1"/>
      <w:numFmt w:val="lowerLetter"/>
      <w:lvlText w:val="%8"/>
      <w:lvlJc w:val="left"/>
      <w:pPr>
        <w:ind w:left="575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A1F4B666">
      <w:start w:val="1"/>
      <w:numFmt w:val="lowerRoman"/>
      <w:lvlText w:val="%9"/>
      <w:lvlJc w:val="left"/>
      <w:pPr>
        <w:ind w:left="647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61F70541"/>
    <w:multiLevelType w:val="hybridMultilevel"/>
    <w:tmpl w:val="8CB2F2EE"/>
    <w:lvl w:ilvl="0" w:tplc="30A6C746">
      <w:start w:val="1"/>
      <w:numFmt w:val="decimal"/>
      <w:lvlText w:val="%1."/>
      <w:lvlJc w:val="left"/>
      <w:pPr>
        <w:ind w:left="965"/>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1" w:tplc="5A76EBCA">
      <w:start w:val="1"/>
      <w:numFmt w:val="lowerLetter"/>
      <w:lvlText w:val="%2"/>
      <w:lvlJc w:val="left"/>
      <w:pPr>
        <w:ind w:left="1771"/>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2" w:tplc="2A7C54A6">
      <w:start w:val="1"/>
      <w:numFmt w:val="lowerRoman"/>
      <w:lvlText w:val="%3"/>
      <w:lvlJc w:val="left"/>
      <w:pPr>
        <w:ind w:left="2491"/>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3" w:tplc="CF22D72E">
      <w:start w:val="1"/>
      <w:numFmt w:val="decimal"/>
      <w:lvlText w:val="%4"/>
      <w:lvlJc w:val="left"/>
      <w:pPr>
        <w:ind w:left="3211"/>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4" w:tplc="AE046A38">
      <w:start w:val="1"/>
      <w:numFmt w:val="lowerLetter"/>
      <w:lvlText w:val="%5"/>
      <w:lvlJc w:val="left"/>
      <w:pPr>
        <w:ind w:left="3931"/>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5" w:tplc="475C000E">
      <w:start w:val="1"/>
      <w:numFmt w:val="lowerRoman"/>
      <w:lvlText w:val="%6"/>
      <w:lvlJc w:val="left"/>
      <w:pPr>
        <w:ind w:left="4651"/>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6" w:tplc="8062C488">
      <w:start w:val="1"/>
      <w:numFmt w:val="decimal"/>
      <w:lvlText w:val="%7"/>
      <w:lvlJc w:val="left"/>
      <w:pPr>
        <w:ind w:left="5371"/>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7" w:tplc="52B085F0">
      <w:start w:val="1"/>
      <w:numFmt w:val="lowerLetter"/>
      <w:lvlText w:val="%8"/>
      <w:lvlJc w:val="left"/>
      <w:pPr>
        <w:ind w:left="6091"/>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8" w:tplc="B6EC27A2">
      <w:start w:val="1"/>
      <w:numFmt w:val="lowerRoman"/>
      <w:lvlText w:val="%9"/>
      <w:lvlJc w:val="left"/>
      <w:pPr>
        <w:ind w:left="6811"/>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abstractNum>
  <w:abstractNum w:abstractNumId="28" w15:restartNumberingAfterBreak="0">
    <w:nsid w:val="65DA230D"/>
    <w:multiLevelType w:val="hybridMultilevel"/>
    <w:tmpl w:val="EA288D2C"/>
    <w:lvl w:ilvl="0" w:tplc="37A631AC">
      <w:start w:val="1"/>
      <w:numFmt w:val="bullet"/>
      <w:lvlText w:val=""/>
      <w:lvlJc w:val="left"/>
      <w:pPr>
        <w:ind w:left="70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1" w:tplc="E47047A2">
      <w:start w:val="1"/>
      <w:numFmt w:val="bullet"/>
      <w:lvlText w:val="o"/>
      <w:lvlJc w:val="left"/>
      <w:pPr>
        <w:ind w:left="14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2" w:tplc="809A1516">
      <w:start w:val="1"/>
      <w:numFmt w:val="bullet"/>
      <w:lvlText w:val="▪"/>
      <w:lvlJc w:val="left"/>
      <w:pPr>
        <w:ind w:left="21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3" w:tplc="34F2B654">
      <w:start w:val="1"/>
      <w:numFmt w:val="bullet"/>
      <w:lvlText w:val="•"/>
      <w:lvlJc w:val="left"/>
      <w:pPr>
        <w:ind w:left="287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4" w:tplc="358E16FC">
      <w:start w:val="1"/>
      <w:numFmt w:val="bullet"/>
      <w:lvlText w:val="o"/>
      <w:lvlJc w:val="left"/>
      <w:pPr>
        <w:ind w:left="359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5" w:tplc="3B1E4BF8">
      <w:start w:val="1"/>
      <w:numFmt w:val="bullet"/>
      <w:lvlText w:val="▪"/>
      <w:lvlJc w:val="left"/>
      <w:pPr>
        <w:ind w:left="431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6" w:tplc="DA1E57CA">
      <w:start w:val="1"/>
      <w:numFmt w:val="bullet"/>
      <w:lvlText w:val="•"/>
      <w:lvlJc w:val="left"/>
      <w:pPr>
        <w:ind w:left="50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7" w:tplc="6C52EAEC">
      <w:start w:val="1"/>
      <w:numFmt w:val="bullet"/>
      <w:lvlText w:val="o"/>
      <w:lvlJc w:val="left"/>
      <w:pPr>
        <w:ind w:left="57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8" w:tplc="E5F2F36C">
      <w:start w:val="1"/>
      <w:numFmt w:val="bullet"/>
      <w:lvlText w:val="▪"/>
      <w:lvlJc w:val="left"/>
      <w:pPr>
        <w:ind w:left="647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abstractNum>
  <w:abstractNum w:abstractNumId="29" w15:restartNumberingAfterBreak="0">
    <w:nsid w:val="671438FD"/>
    <w:multiLevelType w:val="hybridMultilevel"/>
    <w:tmpl w:val="F1D05942"/>
    <w:lvl w:ilvl="0" w:tplc="BAA01C64">
      <w:start w:val="1"/>
      <w:numFmt w:val="bullet"/>
      <w:lvlText w:val="•"/>
      <w:lvlJc w:val="left"/>
      <w:pPr>
        <w:ind w:left="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B2C36ED"/>
    <w:multiLevelType w:val="hybridMultilevel"/>
    <w:tmpl w:val="A6881AAC"/>
    <w:lvl w:ilvl="0" w:tplc="880225BC">
      <w:start w:val="1"/>
      <w:numFmt w:val="bullet"/>
      <w:lvlText w:val=""/>
      <w:lvlJc w:val="left"/>
      <w:pPr>
        <w:ind w:left="685"/>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1" w:tplc="DED2B274">
      <w:start w:val="1"/>
      <w:numFmt w:val="bullet"/>
      <w:lvlText w:val="o"/>
      <w:lvlJc w:val="left"/>
      <w:pPr>
        <w:ind w:left="143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2" w:tplc="95FC83D2">
      <w:start w:val="1"/>
      <w:numFmt w:val="bullet"/>
      <w:lvlText w:val="▪"/>
      <w:lvlJc w:val="left"/>
      <w:pPr>
        <w:ind w:left="215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3" w:tplc="83001A0A">
      <w:start w:val="1"/>
      <w:numFmt w:val="bullet"/>
      <w:lvlText w:val="•"/>
      <w:lvlJc w:val="left"/>
      <w:pPr>
        <w:ind w:left="287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4" w:tplc="6F4E9B50">
      <w:start w:val="1"/>
      <w:numFmt w:val="bullet"/>
      <w:lvlText w:val="o"/>
      <w:lvlJc w:val="left"/>
      <w:pPr>
        <w:ind w:left="359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5" w:tplc="FA727E62">
      <w:start w:val="1"/>
      <w:numFmt w:val="bullet"/>
      <w:lvlText w:val="▪"/>
      <w:lvlJc w:val="left"/>
      <w:pPr>
        <w:ind w:left="431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6" w:tplc="E5FEC8BC">
      <w:start w:val="1"/>
      <w:numFmt w:val="bullet"/>
      <w:lvlText w:val="•"/>
      <w:lvlJc w:val="left"/>
      <w:pPr>
        <w:ind w:left="503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7" w:tplc="878EF4AC">
      <w:start w:val="1"/>
      <w:numFmt w:val="bullet"/>
      <w:lvlText w:val="o"/>
      <w:lvlJc w:val="left"/>
      <w:pPr>
        <w:ind w:left="575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8" w:tplc="25F8F9DA">
      <w:start w:val="1"/>
      <w:numFmt w:val="bullet"/>
      <w:lvlText w:val="▪"/>
      <w:lvlJc w:val="left"/>
      <w:pPr>
        <w:ind w:left="647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abstractNum>
  <w:abstractNum w:abstractNumId="31" w15:restartNumberingAfterBreak="0">
    <w:nsid w:val="6D8D09BF"/>
    <w:multiLevelType w:val="hybridMultilevel"/>
    <w:tmpl w:val="06EAA5FC"/>
    <w:lvl w:ilvl="0" w:tplc="5AF8560A">
      <w:start w:val="1"/>
      <w:numFmt w:val="bullet"/>
      <w:lvlText w:val=""/>
      <w:lvlJc w:val="left"/>
      <w:pPr>
        <w:ind w:left="692"/>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1" w:tplc="4FF2496A">
      <w:start w:val="1"/>
      <w:numFmt w:val="bullet"/>
      <w:lvlText w:val="o"/>
      <w:lvlJc w:val="left"/>
      <w:pPr>
        <w:ind w:left="1462"/>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2" w:tplc="C7E63588">
      <w:start w:val="1"/>
      <w:numFmt w:val="bullet"/>
      <w:lvlText w:val="▪"/>
      <w:lvlJc w:val="left"/>
      <w:pPr>
        <w:ind w:left="2182"/>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3" w:tplc="0CBCD9D0">
      <w:start w:val="1"/>
      <w:numFmt w:val="bullet"/>
      <w:lvlText w:val="•"/>
      <w:lvlJc w:val="left"/>
      <w:pPr>
        <w:ind w:left="2902"/>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4" w:tplc="BA6AE4A2">
      <w:start w:val="1"/>
      <w:numFmt w:val="bullet"/>
      <w:lvlText w:val="o"/>
      <w:lvlJc w:val="left"/>
      <w:pPr>
        <w:ind w:left="3622"/>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5" w:tplc="E09EC322">
      <w:start w:val="1"/>
      <w:numFmt w:val="bullet"/>
      <w:lvlText w:val="▪"/>
      <w:lvlJc w:val="left"/>
      <w:pPr>
        <w:ind w:left="4342"/>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6" w:tplc="8852258A">
      <w:start w:val="1"/>
      <w:numFmt w:val="bullet"/>
      <w:lvlText w:val="•"/>
      <w:lvlJc w:val="left"/>
      <w:pPr>
        <w:ind w:left="5062"/>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7" w:tplc="68D29A4E">
      <w:start w:val="1"/>
      <w:numFmt w:val="bullet"/>
      <w:lvlText w:val="o"/>
      <w:lvlJc w:val="left"/>
      <w:pPr>
        <w:ind w:left="5782"/>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8" w:tplc="23FA81B0">
      <w:start w:val="1"/>
      <w:numFmt w:val="bullet"/>
      <w:lvlText w:val="▪"/>
      <w:lvlJc w:val="left"/>
      <w:pPr>
        <w:ind w:left="6502"/>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abstractNum>
  <w:abstractNum w:abstractNumId="32" w15:restartNumberingAfterBreak="0">
    <w:nsid w:val="6F0E4861"/>
    <w:multiLevelType w:val="hybridMultilevel"/>
    <w:tmpl w:val="DC621F7E"/>
    <w:lvl w:ilvl="0" w:tplc="A3B84242">
      <w:start w:val="1"/>
      <w:numFmt w:val="decimal"/>
      <w:lvlText w:val="%1."/>
      <w:lvlJc w:val="left"/>
      <w:pPr>
        <w:ind w:left="276"/>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1" w:tplc="35E4D9D8">
      <w:start w:val="1"/>
      <w:numFmt w:val="lowerLetter"/>
      <w:lvlText w:val="%2"/>
      <w:lvlJc w:val="left"/>
      <w:pPr>
        <w:ind w:left="108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2" w:tplc="DC6EE75C">
      <w:start w:val="1"/>
      <w:numFmt w:val="lowerRoman"/>
      <w:lvlText w:val="%3"/>
      <w:lvlJc w:val="left"/>
      <w:pPr>
        <w:ind w:left="180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3" w:tplc="547A244C">
      <w:start w:val="1"/>
      <w:numFmt w:val="decimal"/>
      <w:lvlText w:val="%4"/>
      <w:lvlJc w:val="left"/>
      <w:pPr>
        <w:ind w:left="252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4" w:tplc="F2F2E1CC">
      <w:start w:val="1"/>
      <w:numFmt w:val="lowerLetter"/>
      <w:lvlText w:val="%5"/>
      <w:lvlJc w:val="left"/>
      <w:pPr>
        <w:ind w:left="324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5" w:tplc="DC7E6D5C">
      <w:start w:val="1"/>
      <w:numFmt w:val="lowerRoman"/>
      <w:lvlText w:val="%6"/>
      <w:lvlJc w:val="left"/>
      <w:pPr>
        <w:ind w:left="396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6" w:tplc="F2508CBE">
      <w:start w:val="1"/>
      <w:numFmt w:val="decimal"/>
      <w:lvlText w:val="%7"/>
      <w:lvlJc w:val="left"/>
      <w:pPr>
        <w:ind w:left="468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7" w:tplc="D6F64D7E">
      <w:start w:val="1"/>
      <w:numFmt w:val="lowerLetter"/>
      <w:lvlText w:val="%8"/>
      <w:lvlJc w:val="left"/>
      <w:pPr>
        <w:ind w:left="540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8" w:tplc="6436D680">
      <w:start w:val="1"/>
      <w:numFmt w:val="lowerRoman"/>
      <w:lvlText w:val="%9"/>
      <w:lvlJc w:val="left"/>
      <w:pPr>
        <w:ind w:left="612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abstractNum>
  <w:abstractNum w:abstractNumId="33" w15:restartNumberingAfterBreak="0">
    <w:nsid w:val="70135409"/>
    <w:multiLevelType w:val="hybridMultilevel"/>
    <w:tmpl w:val="274CE9AE"/>
    <w:lvl w:ilvl="0" w:tplc="4BBE4C32">
      <w:start w:val="1"/>
      <w:numFmt w:val="bullet"/>
      <w:lvlText w:val=""/>
      <w:lvlJc w:val="left"/>
      <w:pPr>
        <w:ind w:left="70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1" w:tplc="7BEA299C">
      <w:start w:val="1"/>
      <w:numFmt w:val="bullet"/>
      <w:lvlText w:val="o"/>
      <w:lvlJc w:val="left"/>
      <w:pPr>
        <w:ind w:left="143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2" w:tplc="B0F8A8CC">
      <w:start w:val="1"/>
      <w:numFmt w:val="bullet"/>
      <w:lvlText w:val="▪"/>
      <w:lvlJc w:val="left"/>
      <w:pPr>
        <w:ind w:left="215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3" w:tplc="3EE08F7C">
      <w:start w:val="1"/>
      <w:numFmt w:val="bullet"/>
      <w:lvlText w:val="•"/>
      <w:lvlJc w:val="left"/>
      <w:pPr>
        <w:ind w:left="287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4" w:tplc="204A1118">
      <w:start w:val="1"/>
      <w:numFmt w:val="bullet"/>
      <w:lvlText w:val="o"/>
      <w:lvlJc w:val="left"/>
      <w:pPr>
        <w:ind w:left="359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5" w:tplc="200E3BB2">
      <w:start w:val="1"/>
      <w:numFmt w:val="bullet"/>
      <w:lvlText w:val="▪"/>
      <w:lvlJc w:val="left"/>
      <w:pPr>
        <w:ind w:left="431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6" w:tplc="A62EDF14">
      <w:start w:val="1"/>
      <w:numFmt w:val="bullet"/>
      <w:lvlText w:val="•"/>
      <w:lvlJc w:val="left"/>
      <w:pPr>
        <w:ind w:left="503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7" w:tplc="BAA000CA">
      <w:start w:val="1"/>
      <w:numFmt w:val="bullet"/>
      <w:lvlText w:val="o"/>
      <w:lvlJc w:val="left"/>
      <w:pPr>
        <w:ind w:left="575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8" w:tplc="A67C5C46">
      <w:start w:val="1"/>
      <w:numFmt w:val="bullet"/>
      <w:lvlText w:val="▪"/>
      <w:lvlJc w:val="left"/>
      <w:pPr>
        <w:ind w:left="647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abstractNum>
  <w:abstractNum w:abstractNumId="34" w15:restartNumberingAfterBreak="0">
    <w:nsid w:val="70EA1E01"/>
    <w:multiLevelType w:val="hybridMultilevel"/>
    <w:tmpl w:val="88D24AA0"/>
    <w:lvl w:ilvl="0" w:tplc="55507210">
      <w:start w:val="1"/>
      <w:numFmt w:val="decimal"/>
      <w:lvlText w:val="%1."/>
      <w:lvlJc w:val="left"/>
      <w:pPr>
        <w:ind w:left="276"/>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1" w:tplc="3626B8EC">
      <w:start w:val="1"/>
      <w:numFmt w:val="lowerLetter"/>
      <w:lvlText w:val="%2"/>
      <w:lvlJc w:val="left"/>
      <w:pPr>
        <w:ind w:left="108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2" w:tplc="C598FF06">
      <w:start w:val="1"/>
      <w:numFmt w:val="lowerRoman"/>
      <w:lvlText w:val="%3"/>
      <w:lvlJc w:val="left"/>
      <w:pPr>
        <w:ind w:left="180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3" w:tplc="4E88183C">
      <w:start w:val="1"/>
      <w:numFmt w:val="decimal"/>
      <w:lvlText w:val="%4"/>
      <w:lvlJc w:val="left"/>
      <w:pPr>
        <w:ind w:left="252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4" w:tplc="030E9604">
      <w:start w:val="1"/>
      <w:numFmt w:val="lowerLetter"/>
      <w:lvlText w:val="%5"/>
      <w:lvlJc w:val="left"/>
      <w:pPr>
        <w:ind w:left="324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5" w:tplc="B22E3C2C">
      <w:start w:val="1"/>
      <w:numFmt w:val="lowerRoman"/>
      <w:lvlText w:val="%6"/>
      <w:lvlJc w:val="left"/>
      <w:pPr>
        <w:ind w:left="396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6" w:tplc="C294432A">
      <w:start w:val="1"/>
      <w:numFmt w:val="decimal"/>
      <w:lvlText w:val="%7"/>
      <w:lvlJc w:val="left"/>
      <w:pPr>
        <w:ind w:left="468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7" w:tplc="251AC68E">
      <w:start w:val="1"/>
      <w:numFmt w:val="lowerLetter"/>
      <w:lvlText w:val="%8"/>
      <w:lvlJc w:val="left"/>
      <w:pPr>
        <w:ind w:left="540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8" w:tplc="C0865C6A">
      <w:start w:val="1"/>
      <w:numFmt w:val="lowerRoman"/>
      <w:lvlText w:val="%9"/>
      <w:lvlJc w:val="left"/>
      <w:pPr>
        <w:ind w:left="6120"/>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abstractNum>
  <w:abstractNum w:abstractNumId="35" w15:restartNumberingAfterBreak="0">
    <w:nsid w:val="747F7AAC"/>
    <w:multiLevelType w:val="hybridMultilevel"/>
    <w:tmpl w:val="EE1E9AC2"/>
    <w:lvl w:ilvl="0" w:tplc="B106BC90">
      <w:start w:val="1"/>
      <w:numFmt w:val="decimal"/>
      <w:lvlText w:val="%1."/>
      <w:lvlJc w:val="left"/>
      <w:pPr>
        <w:ind w:left="965"/>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1" w:tplc="5D54BE76">
      <w:start w:val="1"/>
      <w:numFmt w:val="lowerLetter"/>
      <w:lvlText w:val="%2"/>
      <w:lvlJc w:val="left"/>
      <w:pPr>
        <w:ind w:left="1771"/>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2" w:tplc="6486D84E">
      <w:start w:val="1"/>
      <w:numFmt w:val="lowerRoman"/>
      <w:lvlText w:val="%3"/>
      <w:lvlJc w:val="left"/>
      <w:pPr>
        <w:ind w:left="2491"/>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3" w:tplc="AF92163E">
      <w:start w:val="1"/>
      <w:numFmt w:val="decimal"/>
      <w:lvlText w:val="%4"/>
      <w:lvlJc w:val="left"/>
      <w:pPr>
        <w:ind w:left="3211"/>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4" w:tplc="C908C1C2">
      <w:start w:val="1"/>
      <w:numFmt w:val="lowerLetter"/>
      <w:lvlText w:val="%5"/>
      <w:lvlJc w:val="left"/>
      <w:pPr>
        <w:ind w:left="3931"/>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5" w:tplc="E9DC4396">
      <w:start w:val="1"/>
      <w:numFmt w:val="lowerRoman"/>
      <w:lvlText w:val="%6"/>
      <w:lvlJc w:val="left"/>
      <w:pPr>
        <w:ind w:left="4651"/>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6" w:tplc="39B078BC">
      <w:start w:val="1"/>
      <w:numFmt w:val="decimal"/>
      <w:lvlText w:val="%7"/>
      <w:lvlJc w:val="left"/>
      <w:pPr>
        <w:ind w:left="5371"/>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7" w:tplc="5A84D4CC">
      <w:start w:val="1"/>
      <w:numFmt w:val="lowerLetter"/>
      <w:lvlText w:val="%8"/>
      <w:lvlJc w:val="left"/>
      <w:pPr>
        <w:ind w:left="6091"/>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lvl w:ilvl="8" w:tplc="34FE78FC">
      <w:start w:val="1"/>
      <w:numFmt w:val="lowerRoman"/>
      <w:lvlText w:val="%9"/>
      <w:lvlJc w:val="left"/>
      <w:pPr>
        <w:ind w:left="6811"/>
      </w:pPr>
      <w:rPr>
        <w:rFonts w:ascii="Calibri" w:eastAsia="Calibri" w:hAnsi="Calibri" w:cs="Calibri"/>
        <w:b w:val="0"/>
        <w:i w:val="0"/>
        <w:strike w:val="0"/>
        <w:dstrike w:val="0"/>
        <w:color w:val="6EADDC"/>
        <w:sz w:val="19"/>
        <w:szCs w:val="19"/>
        <w:u w:val="none" w:color="000000"/>
        <w:bdr w:val="none" w:sz="0" w:space="0" w:color="auto"/>
        <w:shd w:val="clear" w:color="auto" w:fill="auto"/>
        <w:vertAlign w:val="baseline"/>
      </w:rPr>
    </w:lvl>
  </w:abstractNum>
  <w:abstractNum w:abstractNumId="36" w15:restartNumberingAfterBreak="0">
    <w:nsid w:val="75B57C40"/>
    <w:multiLevelType w:val="hybridMultilevel"/>
    <w:tmpl w:val="DAD26864"/>
    <w:lvl w:ilvl="0" w:tplc="5E2C4042">
      <w:start w:val="1"/>
      <w:numFmt w:val="bullet"/>
      <w:lvlText w:val=""/>
      <w:lvlJc w:val="left"/>
      <w:pPr>
        <w:ind w:left="692"/>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1" w:tplc="763C7D4E">
      <w:start w:val="1"/>
      <w:numFmt w:val="bullet"/>
      <w:lvlText w:val="o"/>
      <w:lvlJc w:val="left"/>
      <w:pPr>
        <w:ind w:left="14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2" w:tplc="85DE1AC0">
      <w:start w:val="1"/>
      <w:numFmt w:val="bullet"/>
      <w:lvlText w:val="▪"/>
      <w:lvlJc w:val="left"/>
      <w:pPr>
        <w:ind w:left="21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3" w:tplc="9A10C5CE">
      <w:start w:val="1"/>
      <w:numFmt w:val="bullet"/>
      <w:lvlText w:val="•"/>
      <w:lvlJc w:val="left"/>
      <w:pPr>
        <w:ind w:left="287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4" w:tplc="1506E136">
      <w:start w:val="1"/>
      <w:numFmt w:val="bullet"/>
      <w:lvlText w:val="o"/>
      <w:lvlJc w:val="left"/>
      <w:pPr>
        <w:ind w:left="359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5" w:tplc="6130D97C">
      <w:start w:val="1"/>
      <w:numFmt w:val="bullet"/>
      <w:lvlText w:val="▪"/>
      <w:lvlJc w:val="left"/>
      <w:pPr>
        <w:ind w:left="431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6" w:tplc="F4FCF4A6">
      <w:start w:val="1"/>
      <w:numFmt w:val="bullet"/>
      <w:lvlText w:val="•"/>
      <w:lvlJc w:val="left"/>
      <w:pPr>
        <w:ind w:left="50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7" w:tplc="1652BFFC">
      <w:start w:val="1"/>
      <w:numFmt w:val="bullet"/>
      <w:lvlText w:val="o"/>
      <w:lvlJc w:val="left"/>
      <w:pPr>
        <w:ind w:left="57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8" w:tplc="BFB64F86">
      <w:start w:val="1"/>
      <w:numFmt w:val="bullet"/>
      <w:lvlText w:val="▪"/>
      <w:lvlJc w:val="left"/>
      <w:pPr>
        <w:ind w:left="647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abstractNum>
  <w:abstractNum w:abstractNumId="37" w15:restartNumberingAfterBreak="0">
    <w:nsid w:val="78355F17"/>
    <w:multiLevelType w:val="hybridMultilevel"/>
    <w:tmpl w:val="79DED7CA"/>
    <w:lvl w:ilvl="0" w:tplc="0206FBCA">
      <w:start w:val="1"/>
      <w:numFmt w:val="bullet"/>
      <w:lvlText w:val=""/>
      <w:lvlJc w:val="left"/>
      <w:pPr>
        <w:ind w:left="70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1" w:tplc="3F9A66F4">
      <w:start w:val="1"/>
      <w:numFmt w:val="bullet"/>
      <w:lvlText w:val="o"/>
      <w:lvlJc w:val="left"/>
      <w:pPr>
        <w:ind w:left="143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2" w:tplc="1A602EF6">
      <w:start w:val="1"/>
      <w:numFmt w:val="bullet"/>
      <w:lvlText w:val="▪"/>
      <w:lvlJc w:val="left"/>
      <w:pPr>
        <w:ind w:left="215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3" w:tplc="20501DF2">
      <w:start w:val="1"/>
      <w:numFmt w:val="bullet"/>
      <w:lvlText w:val="•"/>
      <w:lvlJc w:val="left"/>
      <w:pPr>
        <w:ind w:left="287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4" w:tplc="343E79F8">
      <w:start w:val="1"/>
      <w:numFmt w:val="bullet"/>
      <w:lvlText w:val="o"/>
      <w:lvlJc w:val="left"/>
      <w:pPr>
        <w:ind w:left="359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5" w:tplc="B5F275DE">
      <w:start w:val="1"/>
      <w:numFmt w:val="bullet"/>
      <w:lvlText w:val="▪"/>
      <w:lvlJc w:val="left"/>
      <w:pPr>
        <w:ind w:left="431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6" w:tplc="43B4B254">
      <w:start w:val="1"/>
      <w:numFmt w:val="bullet"/>
      <w:lvlText w:val="•"/>
      <w:lvlJc w:val="left"/>
      <w:pPr>
        <w:ind w:left="503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7" w:tplc="DD04653C">
      <w:start w:val="1"/>
      <w:numFmt w:val="bullet"/>
      <w:lvlText w:val="o"/>
      <w:lvlJc w:val="left"/>
      <w:pPr>
        <w:ind w:left="575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8" w:tplc="3C866356">
      <w:start w:val="1"/>
      <w:numFmt w:val="bullet"/>
      <w:lvlText w:val="▪"/>
      <w:lvlJc w:val="left"/>
      <w:pPr>
        <w:ind w:left="6471"/>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abstractNum>
  <w:abstractNum w:abstractNumId="38" w15:restartNumberingAfterBreak="0">
    <w:nsid w:val="7C117C6E"/>
    <w:multiLevelType w:val="hybridMultilevel"/>
    <w:tmpl w:val="B3F2D66E"/>
    <w:lvl w:ilvl="0" w:tplc="B7FCCFCA">
      <w:start w:val="1"/>
      <w:numFmt w:val="bullet"/>
      <w:lvlText w:val=""/>
      <w:lvlJc w:val="left"/>
      <w:pPr>
        <w:ind w:left="70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1" w:tplc="08A607DC">
      <w:start w:val="1"/>
      <w:numFmt w:val="bullet"/>
      <w:lvlText w:val="o"/>
      <w:lvlJc w:val="left"/>
      <w:pPr>
        <w:ind w:left="14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2" w:tplc="D10C5868">
      <w:start w:val="1"/>
      <w:numFmt w:val="bullet"/>
      <w:lvlText w:val="▪"/>
      <w:lvlJc w:val="left"/>
      <w:pPr>
        <w:ind w:left="21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3" w:tplc="1F487DB0">
      <w:start w:val="1"/>
      <w:numFmt w:val="bullet"/>
      <w:lvlText w:val="•"/>
      <w:lvlJc w:val="left"/>
      <w:pPr>
        <w:ind w:left="287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4" w:tplc="4C14F0E0">
      <w:start w:val="1"/>
      <w:numFmt w:val="bullet"/>
      <w:lvlText w:val="o"/>
      <w:lvlJc w:val="left"/>
      <w:pPr>
        <w:ind w:left="359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5" w:tplc="7CE6ED3A">
      <w:start w:val="1"/>
      <w:numFmt w:val="bullet"/>
      <w:lvlText w:val="▪"/>
      <w:lvlJc w:val="left"/>
      <w:pPr>
        <w:ind w:left="431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6" w:tplc="7590A5B4">
      <w:start w:val="1"/>
      <w:numFmt w:val="bullet"/>
      <w:lvlText w:val="•"/>
      <w:lvlJc w:val="left"/>
      <w:pPr>
        <w:ind w:left="503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7" w:tplc="65AA98C6">
      <w:start w:val="1"/>
      <w:numFmt w:val="bullet"/>
      <w:lvlText w:val="o"/>
      <w:lvlJc w:val="left"/>
      <w:pPr>
        <w:ind w:left="575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lvl w:ilvl="8" w:tplc="68167C9A">
      <w:start w:val="1"/>
      <w:numFmt w:val="bullet"/>
      <w:lvlText w:val="▪"/>
      <w:lvlJc w:val="left"/>
      <w:pPr>
        <w:ind w:left="6470"/>
      </w:pPr>
      <w:rPr>
        <w:rFonts w:ascii="Wingdings" w:eastAsia="Wingdings" w:hAnsi="Wingdings" w:cs="Wingdings"/>
        <w:b w:val="0"/>
        <w:i w:val="0"/>
        <w:strike w:val="0"/>
        <w:dstrike w:val="0"/>
        <w:color w:val="016A90"/>
        <w:sz w:val="21"/>
        <w:szCs w:val="21"/>
        <w:u w:val="none" w:color="000000"/>
        <w:bdr w:val="none" w:sz="0" w:space="0" w:color="auto"/>
        <w:shd w:val="clear" w:color="auto" w:fill="auto"/>
        <w:vertAlign w:val="baseline"/>
      </w:rPr>
    </w:lvl>
  </w:abstractNum>
  <w:num w:numId="1" w16cid:durableId="1841963558">
    <w:abstractNumId w:val="31"/>
  </w:num>
  <w:num w:numId="2" w16cid:durableId="1522820931">
    <w:abstractNumId w:val="30"/>
  </w:num>
  <w:num w:numId="3" w16cid:durableId="1793788366">
    <w:abstractNumId w:val="28"/>
  </w:num>
  <w:num w:numId="4" w16cid:durableId="1178542593">
    <w:abstractNumId w:val="4"/>
  </w:num>
  <w:num w:numId="5" w16cid:durableId="236598545">
    <w:abstractNumId w:val="2"/>
  </w:num>
  <w:num w:numId="6" w16cid:durableId="535823222">
    <w:abstractNumId w:val="15"/>
  </w:num>
  <w:num w:numId="7" w16cid:durableId="1058286086">
    <w:abstractNumId w:val="36"/>
  </w:num>
  <w:num w:numId="8" w16cid:durableId="1033846523">
    <w:abstractNumId w:val="9"/>
  </w:num>
  <w:num w:numId="9" w16cid:durableId="1994410471">
    <w:abstractNumId w:val="14"/>
  </w:num>
  <w:num w:numId="10" w16cid:durableId="891963723">
    <w:abstractNumId w:val="6"/>
  </w:num>
  <w:num w:numId="11" w16cid:durableId="440882649">
    <w:abstractNumId w:val="25"/>
  </w:num>
  <w:num w:numId="12" w16cid:durableId="1287931422">
    <w:abstractNumId w:val="32"/>
  </w:num>
  <w:num w:numId="13" w16cid:durableId="453787751">
    <w:abstractNumId w:val="18"/>
  </w:num>
  <w:num w:numId="14" w16cid:durableId="601835622">
    <w:abstractNumId w:val="26"/>
  </w:num>
  <w:num w:numId="15" w16cid:durableId="1351640112">
    <w:abstractNumId w:val="37"/>
  </w:num>
  <w:num w:numId="16" w16cid:durableId="245726594">
    <w:abstractNumId w:val="7"/>
  </w:num>
  <w:num w:numId="17" w16cid:durableId="306982034">
    <w:abstractNumId w:val="38"/>
  </w:num>
  <w:num w:numId="18" w16cid:durableId="107821626">
    <w:abstractNumId w:val="27"/>
  </w:num>
  <w:num w:numId="19" w16cid:durableId="1543470649">
    <w:abstractNumId w:val="35"/>
  </w:num>
  <w:num w:numId="20" w16cid:durableId="298657252">
    <w:abstractNumId w:val="34"/>
  </w:num>
  <w:num w:numId="21" w16cid:durableId="754791188">
    <w:abstractNumId w:val="33"/>
  </w:num>
  <w:num w:numId="22" w16cid:durableId="1801412456">
    <w:abstractNumId w:val="13"/>
  </w:num>
  <w:num w:numId="23" w16cid:durableId="1728456744">
    <w:abstractNumId w:val="23"/>
  </w:num>
  <w:num w:numId="24" w16cid:durableId="1935741959">
    <w:abstractNumId w:val="12"/>
  </w:num>
  <w:num w:numId="25" w16cid:durableId="1737972483">
    <w:abstractNumId w:val="20"/>
  </w:num>
  <w:num w:numId="26" w16cid:durableId="320089040">
    <w:abstractNumId w:val="24"/>
  </w:num>
  <w:num w:numId="27" w16cid:durableId="1821841578">
    <w:abstractNumId w:val="8"/>
  </w:num>
  <w:num w:numId="28" w16cid:durableId="313068232">
    <w:abstractNumId w:val="19"/>
  </w:num>
  <w:num w:numId="29" w16cid:durableId="954286025">
    <w:abstractNumId w:val="11"/>
  </w:num>
  <w:num w:numId="30" w16cid:durableId="739601583">
    <w:abstractNumId w:val="0"/>
  </w:num>
  <w:num w:numId="31" w16cid:durableId="1395930879">
    <w:abstractNumId w:val="1"/>
  </w:num>
  <w:num w:numId="32" w16cid:durableId="1416168668">
    <w:abstractNumId w:val="3"/>
  </w:num>
  <w:num w:numId="33" w16cid:durableId="1482892697">
    <w:abstractNumId w:val="22"/>
  </w:num>
  <w:num w:numId="34" w16cid:durableId="1931159165">
    <w:abstractNumId w:val="29"/>
  </w:num>
  <w:num w:numId="35" w16cid:durableId="1597522682">
    <w:abstractNumId w:val="17"/>
  </w:num>
  <w:num w:numId="36" w16cid:durableId="1737779255">
    <w:abstractNumId w:val="10"/>
  </w:num>
  <w:num w:numId="37" w16cid:durableId="1350983998">
    <w:abstractNumId w:val="3"/>
  </w:num>
  <w:num w:numId="38" w16cid:durableId="1388843555">
    <w:abstractNumId w:val="3"/>
  </w:num>
  <w:num w:numId="39" w16cid:durableId="1451164032">
    <w:abstractNumId w:val="3"/>
  </w:num>
  <w:num w:numId="40" w16cid:durableId="1572351565">
    <w:abstractNumId w:val="5"/>
  </w:num>
  <w:num w:numId="41" w16cid:durableId="334958815">
    <w:abstractNumId w:val="21"/>
  </w:num>
  <w:num w:numId="42" w16cid:durableId="13655173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AE1"/>
    <w:rsid w:val="000007EA"/>
    <w:rsid w:val="00003EF6"/>
    <w:rsid w:val="00015AF2"/>
    <w:rsid w:val="00055FC3"/>
    <w:rsid w:val="00056BD6"/>
    <w:rsid w:val="00061F55"/>
    <w:rsid w:val="0007763A"/>
    <w:rsid w:val="00097C36"/>
    <w:rsid w:val="000A6FC3"/>
    <w:rsid w:val="000A7A87"/>
    <w:rsid w:val="000C2B99"/>
    <w:rsid w:val="00103962"/>
    <w:rsid w:val="00122A5F"/>
    <w:rsid w:val="001A4A46"/>
    <w:rsid w:val="001B5DD3"/>
    <w:rsid w:val="001F4B56"/>
    <w:rsid w:val="002B5D7D"/>
    <w:rsid w:val="002D4D0D"/>
    <w:rsid w:val="002D6FB2"/>
    <w:rsid w:val="00304F40"/>
    <w:rsid w:val="0032712C"/>
    <w:rsid w:val="003407BE"/>
    <w:rsid w:val="0035078C"/>
    <w:rsid w:val="00370B36"/>
    <w:rsid w:val="00383C0A"/>
    <w:rsid w:val="003B413D"/>
    <w:rsid w:val="003F0879"/>
    <w:rsid w:val="003F7E3E"/>
    <w:rsid w:val="00436B85"/>
    <w:rsid w:val="00450762"/>
    <w:rsid w:val="004554D7"/>
    <w:rsid w:val="00456EC9"/>
    <w:rsid w:val="004658F1"/>
    <w:rsid w:val="00476453"/>
    <w:rsid w:val="0048106F"/>
    <w:rsid w:val="00484E65"/>
    <w:rsid w:val="004869DD"/>
    <w:rsid w:val="004914A0"/>
    <w:rsid w:val="004930C4"/>
    <w:rsid w:val="004A1FFA"/>
    <w:rsid w:val="004E384A"/>
    <w:rsid w:val="004F259C"/>
    <w:rsid w:val="00526455"/>
    <w:rsid w:val="005345B6"/>
    <w:rsid w:val="005420E3"/>
    <w:rsid w:val="0055285E"/>
    <w:rsid w:val="00553106"/>
    <w:rsid w:val="00573D41"/>
    <w:rsid w:val="0057724B"/>
    <w:rsid w:val="005903A3"/>
    <w:rsid w:val="0061284D"/>
    <w:rsid w:val="00646CD8"/>
    <w:rsid w:val="00656A58"/>
    <w:rsid w:val="00660CC7"/>
    <w:rsid w:val="00676F2E"/>
    <w:rsid w:val="006C0E2B"/>
    <w:rsid w:val="006C215B"/>
    <w:rsid w:val="006D5327"/>
    <w:rsid w:val="00723E3A"/>
    <w:rsid w:val="007518BA"/>
    <w:rsid w:val="007A7C91"/>
    <w:rsid w:val="007B24F4"/>
    <w:rsid w:val="007B4666"/>
    <w:rsid w:val="007C6936"/>
    <w:rsid w:val="007C7590"/>
    <w:rsid w:val="007D4D3F"/>
    <w:rsid w:val="007E3165"/>
    <w:rsid w:val="008009B1"/>
    <w:rsid w:val="00840271"/>
    <w:rsid w:val="0084114C"/>
    <w:rsid w:val="0084360B"/>
    <w:rsid w:val="008505CA"/>
    <w:rsid w:val="0085191F"/>
    <w:rsid w:val="00881062"/>
    <w:rsid w:val="00891493"/>
    <w:rsid w:val="0089339A"/>
    <w:rsid w:val="008B7BFF"/>
    <w:rsid w:val="009520B1"/>
    <w:rsid w:val="00984DD6"/>
    <w:rsid w:val="009871CA"/>
    <w:rsid w:val="009B24A8"/>
    <w:rsid w:val="009B2AE1"/>
    <w:rsid w:val="009C02F3"/>
    <w:rsid w:val="00AB1F98"/>
    <w:rsid w:val="00AD62AF"/>
    <w:rsid w:val="00AE1BA9"/>
    <w:rsid w:val="00B12019"/>
    <w:rsid w:val="00B4729C"/>
    <w:rsid w:val="00B74C44"/>
    <w:rsid w:val="00B96678"/>
    <w:rsid w:val="00BA1838"/>
    <w:rsid w:val="00BA2496"/>
    <w:rsid w:val="00BB3E66"/>
    <w:rsid w:val="00BC3F95"/>
    <w:rsid w:val="00BF0161"/>
    <w:rsid w:val="00C42B47"/>
    <w:rsid w:val="00C56456"/>
    <w:rsid w:val="00C666FB"/>
    <w:rsid w:val="00C71531"/>
    <w:rsid w:val="00C866D7"/>
    <w:rsid w:val="00C87080"/>
    <w:rsid w:val="00CB1531"/>
    <w:rsid w:val="00CB7B41"/>
    <w:rsid w:val="00CC4B5A"/>
    <w:rsid w:val="00CD09E5"/>
    <w:rsid w:val="00D57DE3"/>
    <w:rsid w:val="00D70F09"/>
    <w:rsid w:val="00D80FBC"/>
    <w:rsid w:val="00DC3473"/>
    <w:rsid w:val="00DC464C"/>
    <w:rsid w:val="00DE521C"/>
    <w:rsid w:val="00E60E9F"/>
    <w:rsid w:val="00E646B0"/>
    <w:rsid w:val="00EA1694"/>
    <w:rsid w:val="00EC6442"/>
    <w:rsid w:val="00F82B4B"/>
    <w:rsid w:val="00F92D6E"/>
    <w:rsid w:val="00FC3B3F"/>
    <w:rsid w:val="00FC7BBA"/>
    <w:rsid w:val="00FD6EBD"/>
    <w:rsid w:val="00FF64E2"/>
    <w:rsid w:val="205AC4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DD31F"/>
  <w15:docId w15:val="{F954A8C8-AF47-41F6-8B88-9B9D2A64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3" w:line="271" w:lineRule="auto"/>
      <w:ind w:left="10" w:hanging="10"/>
    </w:pPr>
    <w:rPr>
      <w:rFonts w:ascii="Calibri" w:eastAsia="Calibri" w:hAnsi="Calibri" w:cs="Calibri"/>
      <w:color w:val="000000"/>
      <w:sz w:val="21"/>
    </w:rPr>
  </w:style>
  <w:style w:type="paragraph" w:styleId="Ttulo1">
    <w:name w:val="heading 1"/>
    <w:next w:val="Normal"/>
    <w:link w:val="Ttulo1Car"/>
    <w:uiPriority w:val="9"/>
    <w:unhideWhenUsed/>
    <w:qFormat/>
    <w:pPr>
      <w:keepNext/>
      <w:keepLines/>
      <w:numPr>
        <w:numId w:val="32"/>
      </w:numPr>
      <w:spacing w:after="71"/>
      <w:ind w:left="10" w:hanging="10"/>
      <w:outlineLvl w:val="0"/>
    </w:pPr>
    <w:rPr>
      <w:rFonts w:ascii="Calibri" w:eastAsia="Calibri" w:hAnsi="Calibri" w:cs="Calibri"/>
      <w:b/>
      <w:color w:val="016A90"/>
      <w:sz w:val="27"/>
    </w:rPr>
  </w:style>
  <w:style w:type="paragraph" w:styleId="Ttulo2">
    <w:name w:val="heading 2"/>
    <w:next w:val="Normal"/>
    <w:link w:val="Ttulo2Car"/>
    <w:uiPriority w:val="9"/>
    <w:unhideWhenUsed/>
    <w:qFormat/>
    <w:pPr>
      <w:keepNext/>
      <w:keepLines/>
      <w:numPr>
        <w:ilvl w:val="1"/>
        <w:numId w:val="32"/>
      </w:numPr>
      <w:spacing w:after="46"/>
      <w:ind w:left="10" w:hanging="10"/>
      <w:outlineLvl w:val="1"/>
    </w:pPr>
    <w:rPr>
      <w:rFonts w:ascii="Calibri" w:eastAsia="Calibri" w:hAnsi="Calibri" w:cs="Calibri"/>
      <w:color w:val="016A90"/>
      <w:sz w:val="23"/>
    </w:rPr>
  </w:style>
  <w:style w:type="paragraph" w:styleId="Ttulo3">
    <w:name w:val="heading 3"/>
    <w:next w:val="Normal"/>
    <w:link w:val="Ttulo3Car"/>
    <w:uiPriority w:val="9"/>
    <w:unhideWhenUsed/>
    <w:qFormat/>
    <w:pPr>
      <w:keepNext/>
      <w:keepLines/>
      <w:numPr>
        <w:ilvl w:val="2"/>
        <w:numId w:val="32"/>
      </w:numPr>
      <w:spacing w:after="46"/>
      <w:outlineLvl w:val="2"/>
    </w:pPr>
    <w:rPr>
      <w:rFonts w:ascii="Calibri" w:eastAsia="Calibri" w:hAnsi="Calibri" w:cs="Calibri"/>
      <w:color w:val="1F3763"/>
      <w:sz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color w:val="016A90"/>
      <w:sz w:val="23"/>
    </w:rPr>
  </w:style>
  <w:style w:type="character" w:customStyle="1" w:styleId="Ttulo3Car">
    <w:name w:val="Título 3 Car"/>
    <w:link w:val="Ttulo3"/>
    <w:rPr>
      <w:rFonts w:ascii="Calibri" w:eastAsia="Calibri" w:hAnsi="Calibri" w:cs="Calibri"/>
      <w:color w:val="1F3763"/>
      <w:sz w:val="23"/>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14"/>
    </w:rPr>
  </w:style>
  <w:style w:type="character" w:customStyle="1" w:styleId="footnotedescriptionChar">
    <w:name w:val="footnote description Char"/>
    <w:link w:val="footnotedescription"/>
    <w:rPr>
      <w:rFonts w:ascii="Calibri" w:eastAsia="Calibri" w:hAnsi="Calibri" w:cs="Calibri"/>
      <w:color w:val="000000"/>
      <w:sz w:val="14"/>
    </w:rPr>
  </w:style>
  <w:style w:type="character" w:customStyle="1" w:styleId="Ttulo1Car">
    <w:name w:val="Título 1 Car"/>
    <w:link w:val="Ttulo1"/>
    <w:rPr>
      <w:rFonts w:ascii="Calibri" w:eastAsia="Calibri" w:hAnsi="Calibri" w:cs="Calibri"/>
      <w:b/>
      <w:color w:val="016A90"/>
      <w:sz w:val="27"/>
    </w:rPr>
  </w:style>
  <w:style w:type="paragraph" w:styleId="TDC1">
    <w:name w:val="toc 1"/>
    <w:hidden/>
    <w:uiPriority w:val="39"/>
    <w:pPr>
      <w:spacing w:after="123" w:line="271" w:lineRule="auto"/>
      <w:ind w:left="25" w:right="98" w:hanging="10"/>
    </w:pPr>
    <w:rPr>
      <w:rFonts w:ascii="Calibri" w:eastAsia="Calibri" w:hAnsi="Calibri" w:cs="Calibri"/>
      <w:color w:val="000000"/>
      <w:sz w:val="21"/>
    </w:rPr>
  </w:style>
  <w:style w:type="paragraph" w:styleId="TDC2">
    <w:name w:val="toc 2"/>
    <w:hidden/>
    <w:uiPriority w:val="39"/>
    <w:pPr>
      <w:spacing w:after="123" w:line="271" w:lineRule="auto"/>
      <w:ind w:left="239" w:right="98" w:hanging="10"/>
    </w:pPr>
    <w:rPr>
      <w:rFonts w:ascii="Calibri" w:eastAsia="Calibri" w:hAnsi="Calibri" w:cs="Calibri"/>
      <w:color w:val="000000"/>
      <w:sz w:val="21"/>
    </w:rPr>
  </w:style>
  <w:style w:type="paragraph" w:styleId="TDC3">
    <w:name w:val="toc 3"/>
    <w:hidden/>
    <w:uiPriority w:val="39"/>
    <w:pPr>
      <w:spacing w:after="123" w:line="271" w:lineRule="auto"/>
      <w:ind w:left="453" w:right="98" w:hanging="10"/>
    </w:pPr>
    <w:rPr>
      <w:rFonts w:ascii="Calibri" w:eastAsia="Calibri" w:hAnsi="Calibri" w:cs="Calibri"/>
      <w:color w:val="000000"/>
      <w:sz w:val="21"/>
    </w:rPr>
  </w:style>
  <w:style w:type="character" w:customStyle="1" w:styleId="footnotemark">
    <w:name w:val="footnote mark"/>
    <w:hidden/>
    <w:rPr>
      <w:rFonts w:ascii="Calibri" w:eastAsia="Calibri" w:hAnsi="Calibri" w:cs="Calibri"/>
      <w:color w:val="000000"/>
      <w:sz w:val="14"/>
      <w:vertAlign w:val="superscript"/>
    </w:rPr>
  </w:style>
  <w:style w:type="character" w:styleId="Hipervnculo">
    <w:name w:val="Hyperlink"/>
    <w:basedOn w:val="Fuentedeprrafopredeter"/>
    <w:uiPriority w:val="99"/>
    <w:unhideWhenUsed/>
    <w:rsid w:val="00526455"/>
    <w:rPr>
      <w:color w:val="0563C1" w:themeColor="hyperlink"/>
      <w:u w:val="single"/>
    </w:rPr>
  </w:style>
  <w:style w:type="paragraph" w:styleId="Prrafodelista">
    <w:name w:val="List Paragraph"/>
    <w:basedOn w:val="Normal"/>
    <w:uiPriority w:val="34"/>
    <w:qFormat/>
    <w:rsid w:val="00840271"/>
    <w:pPr>
      <w:ind w:left="720"/>
      <w:contextualSpacing/>
    </w:pPr>
  </w:style>
  <w:style w:type="paragraph" w:styleId="Piedepgina">
    <w:name w:val="footer"/>
    <w:basedOn w:val="Normal"/>
    <w:link w:val="PiedepginaCar"/>
    <w:uiPriority w:val="99"/>
    <w:unhideWhenUsed/>
    <w:rsid w:val="00656A58"/>
    <w:pPr>
      <w:spacing w:before="360" w:after="0" w:line="240" w:lineRule="auto"/>
      <w:ind w:left="0" w:firstLine="0"/>
      <w:jc w:val="right"/>
    </w:pPr>
    <w:rPr>
      <w:rFonts w:asciiTheme="minorHAnsi" w:eastAsiaTheme="minorEastAsia" w:hAnsiTheme="minorHAnsi" w:cstheme="minorBidi"/>
      <w:color w:val="44546A" w:themeColor="text2"/>
      <w:sz w:val="22"/>
      <w:szCs w:val="18"/>
      <w:lang w:eastAsia="ja-JP"/>
    </w:rPr>
  </w:style>
  <w:style w:type="character" w:customStyle="1" w:styleId="PiedepginaCar">
    <w:name w:val="Pie de página Car"/>
    <w:basedOn w:val="Fuentedeprrafopredeter"/>
    <w:link w:val="Piedepgina"/>
    <w:uiPriority w:val="99"/>
    <w:rsid w:val="00656A58"/>
    <w:rPr>
      <w:color w:val="44546A" w:themeColor="text2"/>
      <w:szCs w:val="18"/>
      <w:lang w:eastAsia="ja-JP"/>
    </w:rPr>
  </w:style>
  <w:style w:type="paragraph" w:styleId="HTMLconformatoprevio">
    <w:name w:val="HTML Preformatted"/>
    <w:basedOn w:val="Normal"/>
    <w:link w:val="HTMLconformatoprevioCar"/>
    <w:uiPriority w:val="99"/>
    <w:unhideWhenUsed/>
    <w:rsid w:val="006C0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conformatoprevioCar">
    <w:name w:val="HTML con formato previo Car"/>
    <w:basedOn w:val="Fuentedeprrafopredeter"/>
    <w:link w:val="HTMLconformatoprevio"/>
    <w:uiPriority w:val="99"/>
    <w:rsid w:val="006C0E2B"/>
    <w:rPr>
      <w:rFonts w:ascii="Courier New" w:eastAsia="Times New Roman" w:hAnsi="Courier New" w:cs="Courier New"/>
      <w:sz w:val="20"/>
      <w:szCs w:val="20"/>
    </w:rPr>
  </w:style>
  <w:style w:type="paragraph" w:styleId="Textonotapie">
    <w:name w:val="footnote text"/>
    <w:basedOn w:val="Normal"/>
    <w:link w:val="TextonotapieCar"/>
    <w:semiHidden/>
    <w:rsid w:val="00C42B47"/>
    <w:pPr>
      <w:spacing w:after="0" w:line="240" w:lineRule="auto"/>
      <w:ind w:left="0" w:firstLine="0"/>
    </w:pPr>
    <w:rPr>
      <w:rFonts w:ascii="Times New Roman" w:eastAsia="Times New Roman" w:hAnsi="Times New Roman" w:cs="Times New Roman"/>
      <w:color w:val="auto"/>
      <w:sz w:val="20"/>
      <w:szCs w:val="20"/>
    </w:rPr>
  </w:style>
  <w:style w:type="character" w:customStyle="1" w:styleId="TextonotapieCar">
    <w:name w:val="Texto nota pie Car"/>
    <w:basedOn w:val="Fuentedeprrafopredeter"/>
    <w:link w:val="Textonotapie"/>
    <w:semiHidden/>
    <w:rsid w:val="00C42B47"/>
    <w:rPr>
      <w:rFonts w:ascii="Times New Roman" w:eastAsia="Times New Roman" w:hAnsi="Times New Roman" w:cs="Times New Roman"/>
      <w:sz w:val="20"/>
      <w:szCs w:val="20"/>
    </w:rPr>
  </w:style>
  <w:style w:type="paragraph" w:styleId="Textodeglobo">
    <w:name w:val="Balloon Text"/>
    <w:basedOn w:val="Normal"/>
    <w:link w:val="TextodegloboCar"/>
    <w:uiPriority w:val="99"/>
    <w:semiHidden/>
    <w:unhideWhenUsed/>
    <w:rsid w:val="00061F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1F55"/>
    <w:rPr>
      <w:rFonts w:ascii="Segoe UI" w:eastAsia="Calibri" w:hAnsi="Segoe UI" w:cs="Segoe UI"/>
      <w:color w:val="000000"/>
      <w:sz w:val="18"/>
      <w:szCs w:val="18"/>
    </w:rPr>
  </w:style>
  <w:style w:type="paragraph" w:styleId="Encabezado">
    <w:name w:val="header"/>
    <w:basedOn w:val="Normal"/>
    <w:link w:val="EncabezadoCar"/>
    <w:uiPriority w:val="99"/>
    <w:unhideWhenUsed/>
    <w:rsid w:val="00D70F09"/>
    <w:pPr>
      <w:tabs>
        <w:tab w:val="center" w:pos="4252"/>
        <w:tab w:val="right" w:pos="8504"/>
      </w:tabs>
      <w:spacing w:after="0" w:line="240" w:lineRule="auto"/>
      <w:ind w:left="0" w:firstLine="0"/>
    </w:pPr>
    <w:rPr>
      <w:rFonts w:asciiTheme="minorHAnsi" w:eastAsiaTheme="minorHAnsi" w:hAnsiTheme="minorHAnsi" w:cstheme="minorBidi"/>
      <w:color w:val="auto"/>
      <w:sz w:val="22"/>
      <w:lang w:eastAsia="en-US"/>
    </w:rPr>
  </w:style>
  <w:style w:type="character" w:customStyle="1" w:styleId="EncabezadoCar">
    <w:name w:val="Encabezado Car"/>
    <w:basedOn w:val="Fuentedeprrafopredeter"/>
    <w:link w:val="Encabezado"/>
    <w:uiPriority w:val="99"/>
    <w:rsid w:val="00D70F09"/>
    <w:rPr>
      <w:rFonts w:eastAsiaTheme="minorHAnsi"/>
      <w:lang w:eastAsia="en-US"/>
    </w:rPr>
  </w:style>
  <w:style w:type="character" w:styleId="Refdecomentario">
    <w:name w:val="annotation reference"/>
    <w:basedOn w:val="Fuentedeprrafopredeter"/>
    <w:uiPriority w:val="99"/>
    <w:semiHidden/>
    <w:unhideWhenUsed/>
    <w:rsid w:val="00BB3E66"/>
    <w:rPr>
      <w:sz w:val="16"/>
      <w:szCs w:val="16"/>
    </w:rPr>
  </w:style>
  <w:style w:type="paragraph" w:styleId="Textocomentario">
    <w:name w:val="annotation text"/>
    <w:basedOn w:val="Normal"/>
    <w:link w:val="TextocomentarioCar"/>
    <w:uiPriority w:val="99"/>
    <w:semiHidden/>
    <w:unhideWhenUsed/>
    <w:rsid w:val="00BB3E6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B3E66"/>
    <w:rPr>
      <w:rFonts w:ascii="Calibri" w:eastAsia="Calibri" w:hAnsi="Calibri" w:cs="Calibri"/>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B3E66"/>
    <w:rPr>
      <w:b/>
      <w:bCs/>
    </w:rPr>
  </w:style>
  <w:style w:type="character" w:customStyle="1" w:styleId="AsuntodelcomentarioCar">
    <w:name w:val="Asunto del comentario Car"/>
    <w:basedOn w:val="TextocomentarioCar"/>
    <w:link w:val="Asuntodelcomentario"/>
    <w:uiPriority w:val="99"/>
    <w:semiHidden/>
    <w:rsid w:val="00BB3E66"/>
    <w:rPr>
      <w:rFonts w:ascii="Calibri" w:eastAsia="Calibri" w:hAnsi="Calibri" w:cs="Calibri"/>
      <w:b/>
      <w:bCs/>
      <w:color w:val="000000"/>
      <w:sz w:val="20"/>
      <w:szCs w:val="20"/>
    </w:rPr>
  </w:style>
  <w:style w:type="character" w:styleId="Mencinsinresolver">
    <w:name w:val="Unresolved Mention"/>
    <w:basedOn w:val="Fuentedeprrafopredeter"/>
    <w:uiPriority w:val="99"/>
    <w:semiHidden/>
    <w:unhideWhenUsed/>
    <w:rsid w:val="00841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6453">
      <w:bodyDiv w:val="1"/>
      <w:marLeft w:val="0"/>
      <w:marRight w:val="0"/>
      <w:marTop w:val="0"/>
      <w:marBottom w:val="0"/>
      <w:divBdr>
        <w:top w:val="none" w:sz="0" w:space="0" w:color="auto"/>
        <w:left w:val="none" w:sz="0" w:space="0" w:color="auto"/>
        <w:bottom w:val="none" w:sz="0" w:space="0" w:color="auto"/>
        <w:right w:val="none" w:sz="0" w:space="0" w:color="auto"/>
      </w:divBdr>
    </w:div>
    <w:div w:id="61027845">
      <w:bodyDiv w:val="1"/>
      <w:marLeft w:val="0"/>
      <w:marRight w:val="0"/>
      <w:marTop w:val="0"/>
      <w:marBottom w:val="0"/>
      <w:divBdr>
        <w:top w:val="none" w:sz="0" w:space="0" w:color="auto"/>
        <w:left w:val="none" w:sz="0" w:space="0" w:color="auto"/>
        <w:bottom w:val="none" w:sz="0" w:space="0" w:color="auto"/>
        <w:right w:val="none" w:sz="0" w:space="0" w:color="auto"/>
      </w:divBdr>
    </w:div>
    <w:div w:id="173034670">
      <w:bodyDiv w:val="1"/>
      <w:marLeft w:val="0"/>
      <w:marRight w:val="0"/>
      <w:marTop w:val="0"/>
      <w:marBottom w:val="0"/>
      <w:divBdr>
        <w:top w:val="none" w:sz="0" w:space="0" w:color="auto"/>
        <w:left w:val="none" w:sz="0" w:space="0" w:color="auto"/>
        <w:bottom w:val="none" w:sz="0" w:space="0" w:color="auto"/>
        <w:right w:val="none" w:sz="0" w:space="0" w:color="auto"/>
      </w:divBdr>
    </w:div>
    <w:div w:id="194851197">
      <w:bodyDiv w:val="1"/>
      <w:marLeft w:val="0"/>
      <w:marRight w:val="0"/>
      <w:marTop w:val="0"/>
      <w:marBottom w:val="0"/>
      <w:divBdr>
        <w:top w:val="none" w:sz="0" w:space="0" w:color="auto"/>
        <w:left w:val="none" w:sz="0" w:space="0" w:color="auto"/>
        <w:bottom w:val="none" w:sz="0" w:space="0" w:color="auto"/>
        <w:right w:val="none" w:sz="0" w:space="0" w:color="auto"/>
      </w:divBdr>
    </w:div>
    <w:div w:id="340090684">
      <w:bodyDiv w:val="1"/>
      <w:marLeft w:val="0"/>
      <w:marRight w:val="0"/>
      <w:marTop w:val="0"/>
      <w:marBottom w:val="0"/>
      <w:divBdr>
        <w:top w:val="none" w:sz="0" w:space="0" w:color="auto"/>
        <w:left w:val="none" w:sz="0" w:space="0" w:color="auto"/>
        <w:bottom w:val="none" w:sz="0" w:space="0" w:color="auto"/>
        <w:right w:val="none" w:sz="0" w:space="0" w:color="auto"/>
      </w:divBdr>
    </w:div>
    <w:div w:id="404105499">
      <w:bodyDiv w:val="1"/>
      <w:marLeft w:val="0"/>
      <w:marRight w:val="0"/>
      <w:marTop w:val="0"/>
      <w:marBottom w:val="0"/>
      <w:divBdr>
        <w:top w:val="none" w:sz="0" w:space="0" w:color="auto"/>
        <w:left w:val="none" w:sz="0" w:space="0" w:color="auto"/>
        <w:bottom w:val="none" w:sz="0" w:space="0" w:color="auto"/>
        <w:right w:val="none" w:sz="0" w:space="0" w:color="auto"/>
      </w:divBdr>
    </w:div>
    <w:div w:id="456291740">
      <w:bodyDiv w:val="1"/>
      <w:marLeft w:val="0"/>
      <w:marRight w:val="0"/>
      <w:marTop w:val="0"/>
      <w:marBottom w:val="0"/>
      <w:divBdr>
        <w:top w:val="none" w:sz="0" w:space="0" w:color="auto"/>
        <w:left w:val="none" w:sz="0" w:space="0" w:color="auto"/>
        <w:bottom w:val="none" w:sz="0" w:space="0" w:color="auto"/>
        <w:right w:val="none" w:sz="0" w:space="0" w:color="auto"/>
      </w:divBdr>
      <w:divsChild>
        <w:div w:id="1799177328">
          <w:marLeft w:val="720"/>
          <w:marRight w:val="0"/>
          <w:marTop w:val="0"/>
          <w:marBottom w:val="0"/>
          <w:divBdr>
            <w:top w:val="none" w:sz="0" w:space="0" w:color="auto"/>
            <w:left w:val="none" w:sz="0" w:space="0" w:color="auto"/>
            <w:bottom w:val="none" w:sz="0" w:space="0" w:color="auto"/>
            <w:right w:val="none" w:sz="0" w:space="0" w:color="auto"/>
          </w:divBdr>
        </w:div>
        <w:div w:id="351105878">
          <w:marLeft w:val="720"/>
          <w:marRight w:val="0"/>
          <w:marTop w:val="0"/>
          <w:marBottom w:val="0"/>
          <w:divBdr>
            <w:top w:val="none" w:sz="0" w:space="0" w:color="auto"/>
            <w:left w:val="none" w:sz="0" w:space="0" w:color="auto"/>
            <w:bottom w:val="none" w:sz="0" w:space="0" w:color="auto"/>
            <w:right w:val="none" w:sz="0" w:space="0" w:color="auto"/>
          </w:divBdr>
        </w:div>
        <w:div w:id="790323412">
          <w:marLeft w:val="720"/>
          <w:marRight w:val="0"/>
          <w:marTop w:val="0"/>
          <w:marBottom w:val="0"/>
          <w:divBdr>
            <w:top w:val="none" w:sz="0" w:space="0" w:color="auto"/>
            <w:left w:val="none" w:sz="0" w:space="0" w:color="auto"/>
            <w:bottom w:val="none" w:sz="0" w:space="0" w:color="auto"/>
            <w:right w:val="none" w:sz="0" w:space="0" w:color="auto"/>
          </w:divBdr>
        </w:div>
        <w:div w:id="555549610">
          <w:marLeft w:val="720"/>
          <w:marRight w:val="0"/>
          <w:marTop w:val="0"/>
          <w:marBottom w:val="0"/>
          <w:divBdr>
            <w:top w:val="none" w:sz="0" w:space="0" w:color="auto"/>
            <w:left w:val="none" w:sz="0" w:space="0" w:color="auto"/>
            <w:bottom w:val="none" w:sz="0" w:space="0" w:color="auto"/>
            <w:right w:val="none" w:sz="0" w:space="0" w:color="auto"/>
          </w:divBdr>
        </w:div>
      </w:divsChild>
    </w:div>
    <w:div w:id="480925156">
      <w:bodyDiv w:val="1"/>
      <w:marLeft w:val="0"/>
      <w:marRight w:val="0"/>
      <w:marTop w:val="0"/>
      <w:marBottom w:val="0"/>
      <w:divBdr>
        <w:top w:val="none" w:sz="0" w:space="0" w:color="auto"/>
        <w:left w:val="none" w:sz="0" w:space="0" w:color="auto"/>
        <w:bottom w:val="none" w:sz="0" w:space="0" w:color="auto"/>
        <w:right w:val="none" w:sz="0" w:space="0" w:color="auto"/>
      </w:divBdr>
    </w:div>
    <w:div w:id="631519843">
      <w:bodyDiv w:val="1"/>
      <w:marLeft w:val="0"/>
      <w:marRight w:val="0"/>
      <w:marTop w:val="0"/>
      <w:marBottom w:val="0"/>
      <w:divBdr>
        <w:top w:val="none" w:sz="0" w:space="0" w:color="auto"/>
        <w:left w:val="none" w:sz="0" w:space="0" w:color="auto"/>
        <w:bottom w:val="none" w:sz="0" w:space="0" w:color="auto"/>
        <w:right w:val="none" w:sz="0" w:space="0" w:color="auto"/>
      </w:divBdr>
    </w:div>
    <w:div w:id="693503123">
      <w:bodyDiv w:val="1"/>
      <w:marLeft w:val="0"/>
      <w:marRight w:val="0"/>
      <w:marTop w:val="0"/>
      <w:marBottom w:val="0"/>
      <w:divBdr>
        <w:top w:val="none" w:sz="0" w:space="0" w:color="auto"/>
        <w:left w:val="none" w:sz="0" w:space="0" w:color="auto"/>
        <w:bottom w:val="none" w:sz="0" w:space="0" w:color="auto"/>
        <w:right w:val="none" w:sz="0" w:space="0" w:color="auto"/>
      </w:divBdr>
      <w:divsChild>
        <w:div w:id="250043499">
          <w:marLeft w:val="0"/>
          <w:marRight w:val="0"/>
          <w:marTop w:val="0"/>
          <w:marBottom w:val="0"/>
          <w:divBdr>
            <w:top w:val="none" w:sz="0" w:space="0" w:color="auto"/>
            <w:left w:val="none" w:sz="0" w:space="0" w:color="auto"/>
            <w:bottom w:val="none" w:sz="0" w:space="0" w:color="auto"/>
            <w:right w:val="none" w:sz="0" w:space="0" w:color="auto"/>
          </w:divBdr>
          <w:divsChild>
            <w:div w:id="760105983">
              <w:marLeft w:val="0"/>
              <w:marRight w:val="0"/>
              <w:marTop w:val="0"/>
              <w:marBottom w:val="0"/>
              <w:divBdr>
                <w:top w:val="none" w:sz="0" w:space="0" w:color="auto"/>
                <w:left w:val="none" w:sz="0" w:space="0" w:color="auto"/>
                <w:bottom w:val="none" w:sz="0" w:space="0" w:color="auto"/>
                <w:right w:val="none" w:sz="0" w:space="0" w:color="auto"/>
              </w:divBdr>
              <w:divsChild>
                <w:div w:id="11482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25791">
      <w:bodyDiv w:val="1"/>
      <w:marLeft w:val="0"/>
      <w:marRight w:val="0"/>
      <w:marTop w:val="0"/>
      <w:marBottom w:val="0"/>
      <w:divBdr>
        <w:top w:val="none" w:sz="0" w:space="0" w:color="auto"/>
        <w:left w:val="none" w:sz="0" w:space="0" w:color="auto"/>
        <w:bottom w:val="none" w:sz="0" w:space="0" w:color="auto"/>
        <w:right w:val="none" w:sz="0" w:space="0" w:color="auto"/>
      </w:divBdr>
      <w:divsChild>
        <w:div w:id="2043943966">
          <w:marLeft w:val="0"/>
          <w:marRight w:val="0"/>
          <w:marTop w:val="0"/>
          <w:marBottom w:val="0"/>
          <w:divBdr>
            <w:top w:val="none" w:sz="0" w:space="0" w:color="auto"/>
            <w:left w:val="none" w:sz="0" w:space="0" w:color="auto"/>
            <w:bottom w:val="none" w:sz="0" w:space="0" w:color="auto"/>
            <w:right w:val="none" w:sz="0" w:space="0" w:color="auto"/>
          </w:divBdr>
          <w:divsChild>
            <w:div w:id="1612739025">
              <w:marLeft w:val="0"/>
              <w:marRight w:val="0"/>
              <w:marTop w:val="0"/>
              <w:marBottom w:val="0"/>
              <w:divBdr>
                <w:top w:val="none" w:sz="0" w:space="0" w:color="auto"/>
                <w:left w:val="none" w:sz="0" w:space="0" w:color="auto"/>
                <w:bottom w:val="none" w:sz="0" w:space="0" w:color="auto"/>
                <w:right w:val="none" w:sz="0" w:space="0" w:color="auto"/>
              </w:divBdr>
              <w:divsChild>
                <w:div w:id="19390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604399">
      <w:bodyDiv w:val="1"/>
      <w:marLeft w:val="0"/>
      <w:marRight w:val="0"/>
      <w:marTop w:val="0"/>
      <w:marBottom w:val="0"/>
      <w:divBdr>
        <w:top w:val="none" w:sz="0" w:space="0" w:color="auto"/>
        <w:left w:val="none" w:sz="0" w:space="0" w:color="auto"/>
        <w:bottom w:val="none" w:sz="0" w:space="0" w:color="auto"/>
        <w:right w:val="none" w:sz="0" w:space="0" w:color="auto"/>
      </w:divBdr>
    </w:div>
    <w:div w:id="741561361">
      <w:bodyDiv w:val="1"/>
      <w:marLeft w:val="0"/>
      <w:marRight w:val="0"/>
      <w:marTop w:val="0"/>
      <w:marBottom w:val="0"/>
      <w:divBdr>
        <w:top w:val="none" w:sz="0" w:space="0" w:color="auto"/>
        <w:left w:val="none" w:sz="0" w:space="0" w:color="auto"/>
        <w:bottom w:val="none" w:sz="0" w:space="0" w:color="auto"/>
        <w:right w:val="none" w:sz="0" w:space="0" w:color="auto"/>
      </w:divBdr>
    </w:div>
    <w:div w:id="842011687">
      <w:bodyDiv w:val="1"/>
      <w:marLeft w:val="0"/>
      <w:marRight w:val="0"/>
      <w:marTop w:val="0"/>
      <w:marBottom w:val="0"/>
      <w:divBdr>
        <w:top w:val="none" w:sz="0" w:space="0" w:color="auto"/>
        <w:left w:val="none" w:sz="0" w:space="0" w:color="auto"/>
        <w:bottom w:val="none" w:sz="0" w:space="0" w:color="auto"/>
        <w:right w:val="none" w:sz="0" w:space="0" w:color="auto"/>
      </w:divBdr>
    </w:div>
    <w:div w:id="906453337">
      <w:bodyDiv w:val="1"/>
      <w:marLeft w:val="0"/>
      <w:marRight w:val="0"/>
      <w:marTop w:val="0"/>
      <w:marBottom w:val="0"/>
      <w:divBdr>
        <w:top w:val="none" w:sz="0" w:space="0" w:color="auto"/>
        <w:left w:val="none" w:sz="0" w:space="0" w:color="auto"/>
        <w:bottom w:val="none" w:sz="0" w:space="0" w:color="auto"/>
        <w:right w:val="none" w:sz="0" w:space="0" w:color="auto"/>
      </w:divBdr>
    </w:div>
    <w:div w:id="913202510">
      <w:bodyDiv w:val="1"/>
      <w:marLeft w:val="0"/>
      <w:marRight w:val="0"/>
      <w:marTop w:val="0"/>
      <w:marBottom w:val="0"/>
      <w:divBdr>
        <w:top w:val="none" w:sz="0" w:space="0" w:color="auto"/>
        <w:left w:val="none" w:sz="0" w:space="0" w:color="auto"/>
        <w:bottom w:val="none" w:sz="0" w:space="0" w:color="auto"/>
        <w:right w:val="none" w:sz="0" w:space="0" w:color="auto"/>
      </w:divBdr>
    </w:div>
    <w:div w:id="986713439">
      <w:bodyDiv w:val="1"/>
      <w:marLeft w:val="0"/>
      <w:marRight w:val="0"/>
      <w:marTop w:val="0"/>
      <w:marBottom w:val="0"/>
      <w:divBdr>
        <w:top w:val="none" w:sz="0" w:space="0" w:color="auto"/>
        <w:left w:val="none" w:sz="0" w:space="0" w:color="auto"/>
        <w:bottom w:val="none" w:sz="0" w:space="0" w:color="auto"/>
        <w:right w:val="none" w:sz="0" w:space="0" w:color="auto"/>
      </w:divBdr>
    </w:div>
    <w:div w:id="1029179330">
      <w:bodyDiv w:val="1"/>
      <w:marLeft w:val="0"/>
      <w:marRight w:val="0"/>
      <w:marTop w:val="0"/>
      <w:marBottom w:val="0"/>
      <w:divBdr>
        <w:top w:val="none" w:sz="0" w:space="0" w:color="auto"/>
        <w:left w:val="none" w:sz="0" w:space="0" w:color="auto"/>
        <w:bottom w:val="none" w:sz="0" w:space="0" w:color="auto"/>
        <w:right w:val="none" w:sz="0" w:space="0" w:color="auto"/>
      </w:divBdr>
    </w:div>
    <w:div w:id="1056588409">
      <w:bodyDiv w:val="1"/>
      <w:marLeft w:val="0"/>
      <w:marRight w:val="0"/>
      <w:marTop w:val="0"/>
      <w:marBottom w:val="0"/>
      <w:divBdr>
        <w:top w:val="none" w:sz="0" w:space="0" w:color="auto"/>
        <w:left w:val="none" w:sz="0" w:space="0" w:color="auto"/>
        <w:bottom w:val="none" w:sz="0" w:space="0" w:color="auto"/>
        <w:right w:val="none" w:sz="0" w:space="0" w:color="auto"/>
      </w:divBdr>
    </w:div>
    <w:div w:id="1089276149">
      <w:bodyDiv w:val="1"/>
      <w:marLeft w:val="0"/>
      <w:marRight w:val="0"/>
      <w:marTop w:val="0"/>
      <w:marBottom w:val="0"/>
      <w:divBdr>
        <w:top w:val="none" w:sz="0" w:space="0" w:color="auto"/>
        <w:left w:val="none" w:sz="0" w:space="0" w:color="auto"/>
        <w:bottom w:val="none" w:sz="0" w:space="0" w:color="auto"/>
        <w:right w:val="none" w:sz="0" w:space="0" w:color="auto"/>
      </w:divBdr>
    </w:div>
    <w:div w:id="1129321330">
      <w:bodyDiv w:val="1"/>
      <w:marLeft w:val="0"/>
      <w:marRight w:val="0"/>
      <w:marTop w:val="0"/>
      <w:marBottom w:val="0"/>
      <w:divBdr>
        <w:top w:val="none" w:sz="0" w:space="0" w:color="auto"/>
        <w:left w:val="none" w:sz="0" w:space="0" w:color="auto"/>
        <w:bottom w:val="none" w:sz="0" w:space="0" w:color="auto"/>
        <w:right w:val="none" w:sz="0" w:space="0" w:color="auto"/>
      </w:divBdr>
      <w:divsChild>
        <w:div w:id="845753239">
          <w:marLeft w:val="0"/>
          <w:marRight w:val="0"/>
          <w:marTop w:val="0"/>
          <w:marBottom w:val="0"/>
          <w:divBdr>
            <w:top w:val="none" w:sz="0" w:space="0" w:color="auto"/>
            <w:left w:val="none" w:sz="0" w:space="0" w:color="auto"/>
            <w:bottom w:val="none" w:sz="0" w:space="0" w:color="auto"/>
            <w:right w:val="none" w:sz="0" w:space="0" w:color="auto"/>
          </w:divBdr>
          <w:divsChild>
            <w:div w:id="1712417224">
              <w:marLeft w:val="0"/>
              <w:marRight w:val="0"/>
              <w:marTop w:val="0"/>
              <w:marBottom w:val="0"/>
              <w:divBdr>
                <w:top w:val="none" w:sz="0" w:space="0" w:color="auto"/>
                <w:left w:val="none" w:sz="0" w:space="0" w:color="auto"/>
                <w:bottom w:val="none" w:sz="0" w:space="0" w:color="auto"/>
                <w:right w:val="none" w:sz="0" w:space="0" w:color="auto"/>
              </w:divBdr>
              <w:divsChild>
                <w:div w:id="113563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404672">
      <w:bodyDiv w:val="1"/>
      <w:marLeft w:val="0"/>
      <w:marRight w:val="0"/>
      <w:marTop w:val="0"/>
      <w:marBottom w:val="0"/>
      <w:divBdr>
        <w:top w:val="none" w:sz="0" w:space="0" w:color="auto"/>
        <w:left w:val="none" w:sz="0" w:space="0" w:color="auto"/>
        <w:bottom w:val="none" w:sz="0" w:space="0" w:color="auto"/>
        <w:right w:val="none" w:sz="0" w:space="0" w:color="auto"/>
      </w:divBdr>
    </w:div>
    <w:div w:id="1308896051">
      <w:bodyDiv w:val="1"/>
      <w:marLeft w:val="0"/>
      <w:marRight w:val="0"/>
      <w:marTop w:val="0"/>
      <w:marBottom w:val="0"/>
      <w:divBdr>
        <w:top w:val="none" w:sz="0" w:space="0" w:color="auto"/>
        <w:left w:val="none" w:sz="0" w:space="0" w:color="auto"/>
        <w:bottom w:val="none" w:sz="0" w:space="0" w:color="auto"/>
        <w:right w:val="none" w:sz="0" w:space="0" w:color="auto"/>
      </w:divBdr>
    </w:div>
    <w:div w:id="1327439107">
      <w:bodyDiv w:val="1"/>
      <w:marLeft w:val="0"/>
      <w:marRight w:val="0"/>
      <w:marTop w:val="0"/>
      <w:marBottom w:val="0"/>
      <w:divBdr>
        <w:top w:val="none" w:sz="0" w:space="0" w:color="auto"/>
        <w:left w:val="none" w:sz="0" w:space="0" w:color="auto"/>
        <w:bottom w:val="none" w:sz="0" w:space="0" w:color="auto"/>
        <w:right w:val="none" w:sz="0" w:space="0" w:color="auto"/>
      </w:divBdr>
    </w:div>
    <w:div w:id="1522740539">
      <w:bodyDiv w:val="1"/>
      <w:marLeft w:val="0"/>
      <w:marRight w:val="0"/>
      <w:marTop w:val="0"/>
      <w:marBottom w:val="0"/>
      <w:divBdr>
        <w:top w:val="none" w:sz="0" w:space="0" w:color="auto"/>
        <w:left w:val="none" w:sz="0" w:space="0" w:color="auto"/>
        <w:bottom w:val="none" w:sz="0" w:space="0" w:color="auto"/>
        <w:right w:val="none" w:sz="0" w:space="0" w:color="auto"/>
      </w:divBdr>
    </w:div>
    <w:div w:id="1580405098">
      <w:bodyDiv w:val="1"/>
      <w:marLeft w:val="0"/>
      <w:marRight w:val="0"/>
      <w:marTop w:val="0"/>
      <w:marBottom w:val="0"/>
      <w:divBdr>
        <w:top w:val="none" w:sz="0" w:space="0" w:color="auto"/>
        <w:left w:val="none" w:sz="0" w:space="0" w:color="auto"/>
        <w:bottom w:val="none" w:sz="0" w:space="0" w:color="auto"/>
        <w:right w:val="none" w:sz="0" w:space="0" w:color="auto"/>
      </w:divBdr>
    </w:div>
    <w:div w:id="1636830225">
      <w:bodyDiv w:val="1"/>
      <w:marLeft w:val="0"/>
      <w:marRight w:val="0"/>
      <w:marTop w:val="0"/>
      <w:marBottom w:val="0"/>
      <w:divBdr>
        <w:top w:val="none" w:sz="0" w:space="0" w:color="auto"/>
        <w:left w:val="none" w:sz="0" w:space="0" w:color="auto"/>
        <w:bottom w:val="none" w:sz="0" w:space="0" w:color="auto"/>
        <w:right w:val="none" w:sz="0" w:space="0" w:color="auto"/>
      </w:divBdr>
      <w:divsChild>
        <w:div w:id="776095605">
          <w:marLeft w:val="0"/>
          <w:marRight w:val="0"/>
          <w:marTop w:val="0"/>
          <w:marBottom w:val="0"/>
          <w:divBdr>
            <w:top w:val="none" w:sz="0" w:space="0" w:color="auto"/>
            <w:left w:val="none" w:sz="0" w:space="0" w:color="auto"/>
            <w:bottom w:val="none" w:sz="0" w:space="0" w:color="auto"/>
            <w:right w:val="none" w:sz="0" w:space="0" w:color="auto"/>
          </w:divBdr>
          <w:divsChild>
            <w:div w:id="1190877602">
              <w:marLeft w:val="0"/>
              <w:marRight w:val="0"/>
              <w:marTop w:val="0"/>
              <w:marBottom w:val="0"/>
              <w:divBdr>
                <w:top w:val="none" w:sz="0" w:space="0" w:color="auto"/>
                <w:left w:val="none" w:sz="0" w:space="0" w:color="auto"/>
                <w:bottom w:val="none" w:sz="0" w:space="0" w:color="auto"/>
                <w:right w:val="none" w:sz="0" w:space="0" w:color="auto"/>
              </w:divBdr>
              <w:divsChild>
                <w:div w:id="19455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60987">
      <w:bodyDiv w:val="1"/>
      <w:marLeft w:val="0"/>
      <w:marRight w:val="0"/>
      <w:marTop w:val="0"/>
      <w:marBottom w:val="0"/>
      <w:divBdr>
        <w:top w:val="none" w:sz="0" w:space="0" w:color="auto"/>
        <w:left w:val="none" w:sz="0" w:space="0" w:color="auto"/>
        <w:bottom w:val="none" w:sz="0" w:space="0" w:color="auto"/>
        <w:right w:val="none" w:sz="0" w:space="0" w:color="auto"/>
      </w:divBdr>
      <w:divsChild>
        <w:div w:id="1012144245">
          <w:marLeft w:val="0"/>
          <w:marRight w:val="0"/>
          <w:marTop w:val="0"/>
          <w:marBottom w:val="0"/>
          <w:divBdr>
            <w:top w:val="none" w:sz="0" w:space="0" w:color="auto"/>
            <w:left w:val="none" w:sz="0" w:space="0" w:color="auto"/>
            <w:bottom w:val="none" w:sz="0" w:space="0" w:color="auto"/>
            <w:right w:val="none" w:sz="0" w:space="0" w:color="auto"/>
          </w:divBdr>
        </w:div>
      </w:divsChild>
    </w:div>
    <w:div w:id="1969622994">
      <w:bodyDiv w:val="1"/>
      <w:marLeft w:val="0"/>
      <w:marRight w:val="0"/>
      <w:marTop w:val="0"/>
      <w:marBottom w:val="0"/>
      <w:divBdr>
        <w:top w:val="none" w:sz="0" w:space="0" w:color="auto"/>
        <w:left w:val="none" w:sz="0" w:space="0" w:color="auto"/>
        <w:bottom w:val="none" w:sz="0" w:space="0" w:color="auto"/>
        <w:right w:val="none" w:sz="0" w:space="0" w:color="auto"/>
      </w:divBdr>
      <w:divsChild>
        <w:div w:id="1162114486">
          <w:marLeft w:val="0"/>
          <w:marRight w:val="0"/>
          <w:marTop w:val="0"/>
          <w:marBottom w:val="0"/>
          <w:divBdr>
            <w:top w:val="none" w:sz="0" w:space="0" w:color="auto"/>
            <w:left w:val="none" w:sz="0" w:space="0" w:color="auto"/>
            <w:bottom w:val="none" w:sz="0" w:space="0" w:color="auto"/>
            <w:right w:val="none" w:sz="0" w:space="0" w:color="auto"/>
          </w:divBdr>
        </w:div>
      </w:divsChild>
    </w:div>
    <w:div w:id="2039114045">
      <w:bodyDiv w:val="1"/>
      <w:marLeft w:val="0"/>
      <w:marRight w:val="0"/>
      <w:marTop w:val="0"/>
      <w:marBottom w:val="0"/>
      <w:divBdr>
        <w:top w:val="none" w:sz="0" w:space="0" w:color="auto"/>
        <w:left w:val="none" w:sz="0" w:space="0" w:color="auto"/>
        <w:bottom w:val="none" w:sz="0" w:space="0" w:color="auto"/>
        <w:right w:val="none" w:sz="0" w:space="0" w:color="auto"/>
      </w:divBdr>
    </w:div>
    <w:div w:id="2050377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posals@incubadoralogistica.com"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zfbarcelona.es/incubadora-logistica-4-0/" TargetMode="External"/><Relationship Id="rId17" Type="http://schemas.openxmlformats.org/officeDocument/2006/relationships/hyperlink" Target="https://zfbarcelona.es/incubadora-logistica-4-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oposals@incubadoralogistica.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zfbarcelona.es/incubadora-logistica-4-0/" TargetMode="External"/><Relationship Id="rId23"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image" Target="media/image7.png"/><Relationship Id="rId1" Type="http://schemas.openxmlformats.org/officeDocument/2006/relationships/image" Target="media/image6.jpeg"/><Relationship Id="rId4" Type="http://schemas.openxmlformats.org/officeDocument/2006/relationships/image" Target="media/image9.png"/></Relationships>
</file>

<file path=word/_rels/header3.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image" Target="media/image7.png"/><Relationship Id="rId1" Type="http://schemas.openxmlformats.org/officeDocument/2006/relationships/image" Target="media/image6.jpeg"/><Relationship Id="rId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0d064b9-3e17-4bd0-92e7-fb51d81e0dad" xsi:nil="true"/>
    <lcf76f155ced4ddcb4097134ff3c332f xmlns="462dd55a-f63b-4820-8109-a2a6c97f52c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61F43C6AD05A47A7DC7B40E2332395" ma:contentTypeVersion="16" ma:contentTypeDescription="Create a new document." ma:contentTypeScope="" ma:versionID="12e35ae1b0f2522f795bad56dbb563d3">
  <xsd:schema xmlns:xsd="http://www.w3.org/2001/XMLSchema" xmlns:xs="http://www.w3.org/2001/XMLSchema" xmlns:p="http://schemas.microsoft.com/office/2006/metadata/properties" xmlns:ns2="462dd55a-f63b-4820-8109-a2a6c97f52c4" xmlns:ns3="90d064b9-3e17-4bd0-92e7-fb51d81e0dad" targetNamespace="http://schemas.microsoft.com/office/2006/metadata/properties" ma:root="true" ma:fieldsID="c659492c55b4a8b1a5c30ee354b49ed0" ns2:_="" ns3:_="">
    <xsd:import namespace="462dd55a-f63b-4820-8109-a2a6c97f52c4"/>
    <xsd:import namespace="90d064b9-3e17-4bd0-92e7-fb51d81e0d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dd55a-f63b-4820-8109-a2a6c97f52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00a29e-f0a8-4f62-b130-ebcffa0c9d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d064b9-3e17-4bd0-92e7-fb51d81e0da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a12a16-543a-4d4d-b00e-a79822792521}" ma:internalName="TaxCatchAll" ma:showField="CatchAllData" ma:web="90d064b9-3e17-4bd0-92e7-fb51d81e0d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529B43-36A4-46FE-81F0-C6F75C63F378}">
  <ds:schemaRefs>
    <ds:schemaRef ds:uri="http://schemas.microsoft.com/sharepoint/v3/contenttype/forms"/>
  </ds:schemaRefs>
</ds:datastoreItem>
</file>

<file path=customXml/itemProps2.xml><?xml version="1.0" encoding="utf-8"?>
<ds:datastoreItem xmlns:ds="http://schemas.openxmlformats.org/officeDocument/2006/customXml" ds:itemID="{2D037395-3E9D-403E-9DBF-BACA54D73AA8}">
  <ds:schemaRefs>
    <ds:schemaRef ds:uri="http://schemas.microsoft.com/office/2006/metadata/properties"/>
    <ds:schemaRef ds:uri="http://schemas.microsoft.com/office/infopath/2007/PartnerControls"/>
    <ds:schemaRef ds:uri="90d064b9-3e17-4bd0-92e7-fb51d81e0dad"/>
    <ds:schemaRef ds:uri="462dd55a-f63b-4820-8109-a2a6c97f52c4"/>
  </ds:schemaRefs>
</ds:datastoreItem>
</file>

<file path=customXml/itemProps3.xml><?xml version="1.0" encoding="utf-8"?>
<ds:datastoreItem xmlns:ds="http://schemas.openxmlformats.org/officeDocument/2006/customXml" ds:itemID="{CE05025D-FD7A-455D-B985-19496E5F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dd55a-f63b-4820-8109-a2a6c97f52c4"/>
    <ds:schemaRef ds:uri="90d064b9-3e17-4bd0-92e7-fb51d81e0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2723</Words>
  <Characters>14979</Characters>
  <Application>Microsoft Office Word</Application>
  <DocSecurity>4</DocSecurity>
  <Lines>124</Lines>
  <Paragraphs>35</Paragraphs>
  <ScaleCrop>false</ScaleCrop>
  <HeadingPairs>
    <vt:vector size="2" baseType="variant">
      <vt:variant>
        <vt:lpstr>Título</vt:lpstr>
      </vt:variant>
      <vt:variant>
        <vt:i4>1</vt:i4>
      </vt:variant>
    </vt:vector>
  </HeadingPairs>
  <TitlesOfParts>
    <vt:vector size="1" baseType="lpstr">
      <vt:lpstr>Microsoft Word - D2.1-annex1_guidelinesforapplicants_vFinal</vt:lpstr>
    </vt:vector>
  </TitlesOfParts>
  <Company/>
  <LinksUpToDate>false</LinksUpToDate>
  <CharactersWithSpaces>17667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D2.1-annex1_guidelinesforapplicants_vFinal</dc:title>
  <dc:subject/>
  <dc:creator>mgarciagonzalez</dc:creator>
  <cp:keywords/>
  <cp:lastModifiedBy>Gutierrez, Helena</cp:lastModifiedBy>
  <cp:revision>2</cp:revision>
  <cp:lastPrinted>2019-11-04T08:43:00Z</cp:lastPrinted>
  <dcterms:created xsi:type="dcterms:W3CDTF">2022-11-29T09:08:00Z</dcterms:created>
  <dcterms:modified xsi:type="dcterms:W3CDTF">2022-11-29T09:08:00Z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0x0101003B61F43C6AD05A47A7DC7B40E2332395</vt:lpwstr>
  </property>
  <property fmtid="{D5CDD505-2E9C-101B-9397-08002B2CF9AE}" pid="3" name="MediaServiceImageTags">
    <vt:lpwstr/>
  </property>
</Properties>
</file>